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69A" w:rsidRDefault="003C1AFC" w:rsidP="003C1AFC">
      <w:pPr>
        <w:ind w:left="-993" w:firstLine="993"/>
      </w:pPr>
      <w:r>
        <w:rPr>
          <w:noProof/>
          <w:lang w:eastAsia="de-DE"/>
        </w:rPr>
        <mc:AlternateContent>
          <mc:Choice Requires="wps">
            <w:drawing>
              <wp:anchor distT="0" distB="0" distL="114300" distR="114300" simplePos="0" relativeHeight="251661312" behindDoc="0" locked="0" layoutInCell="1" allowOverlap="1" wp14:editId="36B11C9B">
                <wp:simplePos x="0" y="0"/>
                <wp:positionH relativeFrom="column">
                  <wp:posOffset>-528859</wp:posOffset>
                </wp:positionH>
                <wp:positionV relativeFrom="paragraph">
                  <wp:posOffset>62014</wp:posOffset>
                </wp:positionV>
                <wp:extent cx="5331124" cy="836235"/>
                <wp:effectExtent l="76200" t="76200" r="98425" b="9779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124" cy="836235"/>
                        </a:xfrm>
                        <a:prstGeom prst="rect">
                          <a:avLst/>
                        </a:prstGeom>
                        <a:solidFill>
                          <a:srgbClr val="FFFFFF"/>
                        </a:solidFill>
                        <a:ln w="9525">
                          <a:solidFill>
                            <a:schemeClr val="accent3">
                              <a:lumMod val="75000"/>
                            </a:schemeClr>
                          </a:solidFill>
                          <a:miter lim="800000"/>
                          <a:headEnd/>
                          <a:tailEnd/>
                        </a:ln>
                        <a:effectLst>
                          <a:glow rad="63500">
                            <a:schemeClr val="accent3">
                              <a:satMod val="175000"/>
                              <a:alpha val="40000"/>
                            </a:schemeClr>
                          </a:glow>
                        </a:effectLst>
                      </wps:spPr>
                      <wps:txbx>
                        <w:txbxContent>
                          <w:p w:rsidR="003C1AFC" w:rsidRDefault="003C1AFC" w:rsidP="003C1AFC">
                            <w:pPr>
                              <w:jc w:val="center"/>
                              <w:rPr>
                                <w:rFonts w:cs="Narkisim"/>
                                <w:i/>
                                <w:color w:val="4F6228" w:themeColor="accent3" w:themeShade="80"/>
                                <w:sz w:val="48"/>
                                <w:szCs w:val="48"/>
                              </w:rPr>
                            </w:pPr>
                            <w:r w:rsidRPr="003C1AFC">
                              <w:rPr>
                                <w:rFonts w:cs="Narkisim"/>
                                <w:i/>
                                <w:color w:val="4F6228" w:themeColor="accent3" w:themeShade="80"/>
                                <w:sz w:val="48"/>
                                <w:szCs w:val="48"/>
                              </w:rPr>
                              <w:t>Der 2 . Ökomania Newsletter</w:t>
                            </w:r>
                          </w:p>
                          <w:p w:rsidR="003C1AFC" w:rsidRPr="003C1AFC" w:rsidRDefault="003C1AFC" w:rsidP="003C1AFC">
                            <w:pPr>
                              <w:jc w:val="center"/>
                              <w:rPr>
                                <w:rFonts w:cs="Narkisim"/>
                                <w:i/>
                                <w:color w:val="4F6228" w:themeColor="accent3" w:themeShade="80"/>
                              </w:rPr>
                            </w:pPr>
                            <w:r>
                              <w:rPr>
                                <w:rFonts w:cs="Narkisim"/>
                                <w:i/>
                                <w:color w:val="4F6228" w:themeColor="accent3" w:themeShade="80"/>
                              </w:rPr>
                              <w:t>Ausgabe 3: Juli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1.65pt;margin-top:4.9pt;width:419.75pt;height:6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" strokecolor="#76923c [2406]">
                <v:textbox>
                  <w:txbxContent>
                    <w:p w:rsidR="003C1AFC" w:rsidRDefault="003C1AFC" w:rsidP="003C1AFC">
                      <w:pPr>
                        <w:jc w:val="center"/>
                        <w:rPr>
                          <w:rFonts w:cs="Narkisim"/>
                          <w:i/>
                          <w:color w:val="4F6228" w:themeColor="accent3" w:themeShade="80"/>
                          <w:sz w:val="48"/>
                          <w:szCs w:val="48"/>
                        </w:rPr>
                      </w:pPr>
                      <w:r w:rsidRPr="003C1AFC">
                        <w:rPr>
                          <w:rFonts w:cs="Narkisim"/>
                          <w:i/>
                          <w:color w:val="4F6228" w:themeColor="accent3" w:themeShade="80"/>
                          <w:sz w:val="48"/>
                          <w:szCs w:val="48"/>
                        </w:rPr>
                        <w:t>Der 2 . Ökomania Newsletter</w:t>
                      </w:r>
                    </w:p>
                    <w:p w:rsidR="003C1AFC" w:rsidRPr="003C1AFC" w:rsidRDefault="003C1AFC" w:rsidP="003C1AFC">
                      <w:pPr>
                        <w:jc w:val="center"/>
                        <w:rPr>
                          <w:rFonts w:cs="Narkisim"/>
                          <w:i/>
                          <w:color w:val="4F6228" w:themeColor="accent3" w:themeShade="80"/>
                        </w:rPr>
                      </w:pPr>
                      <w:r>
                        <w:rPr>
                          <w:rFonts w:cs="Narkisim"/>
                          <w:i/>
                          <w:color w:val="4F6228" w:themeColor="accent3" w:themeShade="80"/>
                        </w:rPr>
                        <w:t>Ausgabe 3: Juli 2011</w:t>
                      </w:r>
                    </w:p>
                  </w:txbxContent>
                </v:textbox>
              </v:shape>
            </w:pict>
          </mc:Fallback>
        </mc:AlternateContent>
      </w:r>
      <w:r w:rsidRPr="003C1AFC">
        <w:rPr>
          <w:noProof/>
          <w:color w:val="76923C" w:themeColor="accent3" w:themeShade="BF"/>
          <w:lang w:eastAsia="de-DE"/>
        </w:rPr>
        <mc:AlternateContent>
          <mc:Choice Requires="wps">
            <w:drawing>
              <wp:anchor distT="0" distB="0" distL="114300" distR="114300" simplePos="0" relativeHeight="251660287" behindDoc="0" locked="0" layoutInCell="1" allowOverlap="1" wp14:anchorId="089BA9E0" wp14:editId="56D0ACD9">
                <wp:simplePos x="0" y="0"/>
                <wp:positionH relativeFrom="column">
                  <wp:posOffset>-710014</wp:posOffset>
                </wp:positionH>
                <wp:positionV relativeFrom="paragraph">
                  <wp:posOffset>1002186</wp:posOffset>
                </wp:positionV>
                <wp:extent cx="7228840" cy="1"/>
                <wp:effectExtent l="38100" t="38100" r="48260" b="57150"/>
                <wp:wrapNone/>
                <wp:docPr id="2" name="Gerade Verbindung 2"/>
                <wp:cNvGraphicFramePr/>
                <a:graphic xmlns:a="http://schemas.openxmlformats.org/drawingml/2006/main">
                  <a:graphicData uri="http://schemas.microsoft.com/office/word/2010/wordprocessingShape">
                    <wps:wsp>
                      <wps:cNvCnPr/>
                      <wps:spPr>
                        <a:xfrm flipV="1">
                          <a:off x="0" y="0"/>
                          <a:ext cx="7228840" cy="1"/>
                        </a:xfrm>
                        <a:prstGeom prst="line">
                          <a:avLst/>
                        </a:prstGeom>
                        <a:ln>
                          <a:solidFill>
                            <a:schemeClr val="accent3">
                              <a:lumMod val="60000"/>
                              <a:lumOff val="40000"/>
                            </a:schemeClr>
                          </a:solidFill>
                        </a:ln>
                        <a:effectLst>
                          <a:glow rad="25400">
                            <a:schemeClr val="accent3">
                              <a:satMod val="175000"/>
                              <a:alpha val="40000"/>
                            </a:schemeClr>
                          </a:glow>
                          <a:innerShdw blurRad="114300">
                            <a:schemeClr val="accent3">
                              <a:lumMod val="60000"/>
                              <a:lumOff val="40000"/>
                            </a:schemeClr>
                          </a:innerShdw>
                          <a:reflection blurRad="6350" stA="52000" endA="300" endPos="35000" dir="5400000" sy="-100000" algn="bl" rotWithShape="0"/>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Gerade Verbindung 2" o:spid="_x0000_s1026" style="position:absolute;flip:y;z-index:251660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9pt,78.9pt" to="513.3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" strokecolor="#c2d69b [1942]"/>
            </w:pict>
          </mc:Fallback>
        </mc:AlternateContent>
      </w:r>
      <w:r>
        <w:t xml:space="preserve">                                                                                                                                                          </w:t>
      </w:r>
      <w:r>
        <w:rPr>
          <w:noProof/>
          <w:lang w:eastAsia="de-DE"/>
        </w:rPr>
        <w:drawing>
          <wp:inline distT="0" distB="0" distL="0" distR="0" wp14:anchorId="62821762" wp14:editId="33C7F4A0">
            <wp:extent cx="1147445" cy="948690"/>
            <wp:effectExtent l="0" t="0" r="0" b="3810"/>
            <wp:docPr id="1" name="Grafik 1" descr="F:\downloa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wnload\imag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7445" cy="948690"/>
                    </a:xfrm>
                    <a:prstGeom prst="rect">
                      <a:avLst/>
                    </a:prstGeom>
                    <a:noFill/>
                    <a:ln>
                      <a:noFill/>
                    </a:ln>
                  </pic:spPr>
                </pic:pic>
              </a:graphicData>
            </a:graphic>
          </wp:inline>
        </w:drawing>
      </w:r>
    </w:p>
    <w:p w:rsidR="003C1AFC" w:rsidRDefault="00FE08DD" w:rsidP="003C1AFC">
      <w:pPr>
        <w:ind w:left="-993" w:firstLine="993"/>
      </w:pPr>
      <w:r w:rsidRPr="003C1AFC">
        <w:rPr>
          <w:noProof/>
          <w:color w:val="76923C" w:themeColor="accent3" w:themeShade="BF"/>
          <w:lang w:eastAsia="de-DE"/>
        </w:rPr>
        <mc:AlternateContent>
          <mc:Choice Requires="wps">
            <w:drawing>
              <wp:anchor distT="0" distB="0" distL="114300" distR="114300" simplePos="0" relativeHeight="251663360" behindDoc="0" locked="0" layoutInCell="1" allowOverlap="1" wp14:anchorId="64FBC561" wp14:editId="29CFF607">
                <wp:simplePos x="0" y="0"/>
                <wp:positionH relativeFrom="column">
                  <wp:posOffset>-711883</wp:posOffset>
                </wp:positionH>
                <wp:positionV relativeFrom="paragraph">
                  <wp:posOffset>1083945</wp:posOffset>
                </wp:positionV>
                <wp:extent cx="7228840" cy="0"/>
                <wp:effectExtent l="38100" t="38100" r="48260" b="57150"/>
                <wp:wrapNone/>
                <wp:docPr id="8" name="Gerade Verbindung 8"/>
                <wp:cNvGraphicFramePr/>
                <a:graphic xmlns:a="http://schemas.openxmlformats.org/drawingml/2006/main">
                  <a:graphicData uri="http://schemas.microsoft.com/office/word/2010/wordprocessingShape">
                    <wps:wsp>
                      <wps:cNvCnPr/>
                      <wps:spPr>
                        <a:xfrm flipV="1">
                          <a:off x="0" y="0"/>
                          <a:ext cx="7228840" cy="0"/>
                        </a:xfrm>
                        <a:prstGeom prst="line">
                          <a:avLst/>
                        </a:prstGeom>
                        <a:ln>
                          <a:solidFill>
                            <a:schemeClr val="accent3">
                              <a:lumMod val="60000"/>
                              <a:lumOff val="40000"/>
                            </a:schemeClr>
                          </a:solidFill>
                        </a:ln>
                        <a:effectLst>
                          <a:glow rad="25400">
                            <a:schemeClr val="accent3">
                              <a:satMod val="175000"/>
                              <a:alpha val="40000"/>
                            </a:schemeClr>
                          </a:glow>
                          <a:innerShdw blurRad="114300">
                            <a:schemeClr val="accent3">
                              <a:lumMod val="60000"/>
                              <a:lumOff val="40000"/>
                            </a:schemeClr>
                          </a:innerShdw>
                          <a:reflection blurRad="6350" stA="52000" endA="300" endPos="35000" dir="5400000" sy="-100000" algn="bl" rotWithShape="0"/>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Gerade Verbindung 8"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05pt,85.35pt" to="513.15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" strokecolor="#c2d69b [1942]"/>
            </w:pict>
          </mc:Fallback>
        </mc:AlternateContent>
      </w:r>
      <w:r>
        <w:rPr>
          <w:noProof/>
          <w:lang w:eastAsia="de-DE"/>
        </w:rPr>
        <w:drawing>
          <wp:inline distT="0" distB="0" distL="0" distR="0" wp14:anchorId="2A1E3194" wp14:editId="6360B5BB">
            <wp:extent cx="1054800" cy="792000"/>
            <wp:effectExtent l="114300" t="114300" r="107315" b="122555"/>
            <wp:docPr id="7" name="Grafik 7" descr="F:\Bilder\Leipzig, Poel\CIMG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ilder\Leipzig, Poel\CIMG119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4800" cy="792000"/>
                    </a:xfrm>
                    <a:prstGeom prst="rect">
                      <a:avLst/>
                    </a:prstGeom>
                    <a:noFill/>
                    <a:ln>
                      <a:noFill/>
                    </a:ln>
                    <a:effectLst>
                      <a:glow rad="101600">
                        <a:schemeClr val="accent1">
                          <a:satMod val="175000"/>
                          <a:alpha val="40000"/>
                        </a:schemeClr>
                      </a:glow>
                    </a:effectLst>
                  </pic:spPr>
                </pic:pic>
              </a:graphicData>
            </a:graphic>
          </wp:inline>
        </w:drawing>
      </w:r>
      <w:r w:rsidR="009E35D2">
        <w:rPr>
          <w:noProof/>
          <w:lang w:eastAsia="de-DE"/>
        </w:rPr>
        <w:drawing>
          <wp:inline distT="0" distB="0" distL="0" distR="0" wp14:anchorId="1028C544" wp14:editId="07247EA0">
            <wp:extent cx="1058400" cy="792000"/>
            <wp:effectExtent l="114300" t="114300" r="123190" b="122555"/>
            <wp:docPr id="4" name="Grafik 4" descr="F:\Bilder\Leipzig, Poel\CIMG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ilder\Leipzig, Poel\CIMG077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8400" cy="792000"/>
                    </a:xfrm>
                    <a:prstGeom prst="rect">
                      <a:avLst/>
                    </a:prstGeom>
                    <a:noFill/>
                    <a:ln>
                      <a:noFill/>
                    </a:ln>
                    <a:effectLst>
                      <a:glow rad="101600">
                        <a:schemeClr val="accent1">
                          <a:satMod val="175000"/>
                          <a:alpha val="40000"/>
                        </a:schemeClr>
                      </a:glow>
                    </a:effectLst>
                  </pic:spPr>
                </pic:pic>
              </a:graphicData>
            </a:graphic>
          </wp:inline>
        </w:drawing>
      </w:r>
      <w:r>
        <w:rPr>
          <w:noProof/>
          <w:lang w:eastAsia="de-DE"/>
        </w:rPr>
        <w:drawing>
          <wp:inline distT="0" distB="0" distL="0" distR="0" wp14:anchorId="1E1A6717" wp14:editId="75F1A236">
            <wp:extent cx="1054800" cy="792000"/>
            <wp:effectExtent l="114300" t="114300" r="107315" b="122555"/>
            <wp:docPr id="5" name="Grafik 5" descr="F:\Bilder\Leipzig, Poel\CIMG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lder\Leipzig, Poel\CIMG07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4800" cy="792000"/>
                    </a:xfrm>
                    <a:prstGeom prst="rect">
                      <a:avLst/>
                    </a:prstGeom>
                    <a:noFill/>
                    <a:ln>
                      <a:noFill/>
                    </a:ln>
                    <a:effectLst>
                      <a:glow rad="101600">
                        <a:schemeClr val="accent1">
                          <a:satMod val="175000"/>
                          <a:alpha val="40000"/>
                        </a:schemeClr>
                      </a:glow>
                    </a:effectLst>
                  </pic:spPr>
                </pic:pic>
              </a:graphicData>
            </a:graphic>
          </wp:inline>
        </w:drawing>
      </w:r>
      <w:r>
        <w:rPr>
          <w:noProof/>
          <w:lang w:eastAsia="de-DE"/>
        </w:rPr>
        <w:drawing>
          <wp:inline distT="0" distB="0" distL="0" distR="0" wp14:anchorId="51E8EF0C" wp14:editId="70277BE5">
            <wp:extent cx="1054800" cy="792000"/>
            <wp:effectExtent l="114300" t="114300" r="107315" b="122555"/>
            <wp:docPr id="6" name="Grafik 6" descr="F:\Bilder\Leipzig, Poel\CIMG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ilder\Leipzig, Poel\CIMG11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4800" cy="792000"/>
                    </a:xfrm>
                    <a:prstGeom prst="rect">
                      <a:avLst/>
                    </a:prstGeom>
                    <a:noFill/>
                    <a:ln>
                      <a:noFill/>
                    </a:ln>
                    <a:effectLst>
                      <a:glow rad="101600">
                        <a:schemeClr val="accent1">
                          <a:satMod val="175000"/>
                          <a:alpha val="40000"/>
                        </a:schemeClr>
                      </a:glow>
                    </a:effectLst>
                  </pic:spPr>
                </pic:pic>
              </a:graphicData>
            </a:graphic>
          </wp:inline>
        </w:drawing>
      </w:r>
    </w:p>
    <w:p w:rsidR="003C1AFC" w:rsidRDefault="00A057E2" w:rsidP="00673EF7">
      <w:pPr>
        <w:ind w:left="-993" w:firstLine="993"/>
        <w:jc w:val="right"/>
      </w:pPr>
      <w:r w:rsidRPr="00A057E2">
        <w:rPr>
          <w:b/>
          <w:noProof/>
          <w:color w:val="EEECE1" w:themeColor="background2"/>
        </w:rPr>
        <mc:AlternateContent>
          <mc:Choice Requires="wps">
            <w:drawing>
              <wp:anchor distT="0" distB="0" distL="114300" distR="114300" simplePos="0" relativeHeight="251676672" behindDoc="0" locked="0" layoutInCell="1" allowOverlap="1" wp14:anchorId="021488D3" wp14:editId="68D1B6FB">
                <wp:simplePos x="0" y="0"/>
                <wp:positionH relativeFrom="column">
                  <wp:posOffset>4620260</wp:posOffset>
                </wp:positionH>
                <wp:positionV relativeFrom="paragraph">
                  <wp:posOffset>560993</wp:posOffset>
                </wp:positionV>
                <wp:extent cx="1644015" cy="1216324"/>
                <wp:effectExtent l="0" t="0" r="13335" b="22225"/>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1216324"/>
                        </a:xfrm>
                        <a:prstGeom prst="rect">
                          <a:avLst/>
                        </a:prstGeom>
                        <a:gradFill>
                          <a:gsLst>
                            <a:gs pos="0">
                              <a:schemeClr val="accent3">
                                <a:lumMod val="60000"/>
                                <a:lumOff val="40000"/>
                              </a:schemeClr>
                            </a:gs>
                            <a:gs pos="64999">
                              <a:srgbClr val="F0EBD5"/>
                            </a:gs>
                            <a:gs pos="100000">
                              <a:srgbClr val="D1C39F"/>
                            </a:gs>
                          </a:gsLst>
                          <a:lin ang="5400000" scaled="0"/>
                        </a:gradFill>
                        <a:ln w="9525">
                          <a:solidFill>
                            <a:srgbClr val="000000"/>
                          </a:solidFill>
                          <a:miter lim="800000"/>
                          <a:headEnd/>
                          <a:tailEnd/>
                        </a:ln>
                      </wps:spPr>
                      <wps:txbx>
                        <w:txbxContent>
                          <w:p w:rsidR="00A057E2" w:rsidRDefault="00A057E2">
                            <w:r>
                              <w:rPr>
                                <w:noProof/>
                                <w:lang w:eastAsia="de-DE"/>
                              </w:rPr>
                              <w:drawing>
                                <wp:inline distT="0" distB="0" distL="0" distR="0">
                                  <wp:extent cx="1452245" cy="1089654"/>
                                  <wp:effectExtent l="0" t="0" r="0" b="0"/>
                                  <wp:docPr id="18" name="Grafik 18" descr="F:\Bilder\kamera\CIMG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ilder\kamera\CIMG07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2245" cy="108965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63.8pt;margin-top:44.15pt;width:129.45pt;height:9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" fillcolor="#c2d69b [1942]">
                <v:fill color2="#d1c39f" colors="0 #c3d69b;42598f #f0ebd5;1 #d1c39f" focus="100%" type="gradient">
                  <o:fill v:ext="view" type="gradientUnscaled"/>
                </v:fill>
                <v:textbox>
                  <w:txbxContent>
                    <w:p w:rsidR="00A057E2" w:rsidRDefault="00A057E2">
                      <w:r>
                        <w:rPr>
                          <w:noProof/>
                          <w:lang w:eastAsia="de-DE"/>
                        </w:rPr>
                        <w:drawing>
                          <wp:inline distT="0" distB="0" distL="0" distR="0">
                            <wp:extent cx="1452245" cy="1089654"/>
                            <wp:effectExtent l="0" t="0" r="0" b="0"/>
                            <wp:docPr id="18" name="Grafik 18" descr="F:\Bilder\kamera\CIMG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ilder\kamera\CIMG07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2245" cy="1089654"/>
                                    </a:xfrm>
                                    <a:prstGeom prst="rect">
                                      <a:avLst/>
                                    </a:prstGeom>
                                    <a:noFill/>
                                    <a:ln>
                                      <a:noFill/>
                                    </a:ln>
                                  </pic:spPr>
                                </pic:pic>
                              </a:graphicData>
                            </a:graphic>
                          </wp:inline>
                        </w:drawing>
                      </w:r>
                    </w:p>
                  </w:txbxContent>
                </v:textbox>
              </v:shape>
            </w:pict>
          </mc:Fallback>
        </mc:AlternateContent>
      </w:r>
      <w:r>
        <w:rPr>
          <w:b/>
          <w:noProof/>
          <w:color w:val="EEECE1" w:themeColor="background2"/>
          <w:lang w:eastAsia="de-DE"/>
        </w:rPr>
        <mc:AlternateContent>
          <mc:Choice Requires="wps">
            <w:drawing>
              <wp:anchor distT="0" distB="0" distL="114300" distR="114300" simplePos="0" relativeHeight="251672576" behindDoc="0" locked="0" layoutInCell="1" allowOverlap="1" wp14:anchorId="72B10C0E" wp14:editId="0D28584B">
                <wp:simplePos x="0" y="0"/>
                <wp:positionH relativeFrom="column">
                  <wp:posOffset>4612005</wp:posOffset>
                </wp:positionH>
                <wp:positionV relativeFrom="paragraph">
                  <wp:posOffset>1915160</wp:posOffset>
                </wp:positionV>
                <wp:extent cx="1672590" cy="1138555"/>
                <wp:effectExtent l="0" t="0" r="22860" b="23495"/>
                <wp:wrapNone/>
                <wp:docPr id="14" name="Textfeld 14"/>
                <wp:cNvGraphicFramePr/>
                <a:graphic xmlns:a="http://schemas.openxmlformats.org/drawingml/2006/main">
                  <a:graphicData uri="http://schemas.microsoft.com/office/word/2010/wordprocessingShape">
                    <wps:wsp>
                      <wps:cNvSpPr txBox="1"/>
                      <wps:spPr>
                        <a:xfrm>
                          <a:off x="0" y="0"/>
                          <a:ext cx="1672590" cy="1138555"/>
                        </a:xfrm>
                        <a:prstGeom prst="rect">
                          <a:avLst/>
                        </a:prstGeom>
                        <a:gradFill>
                          <a:gsLst>
                            <a:gs pos="0">
                              <a:schemeClr val="accent3">
                                <a:lumMod val="60000"/>
                                <a:lumOff val="40000"/>
                              </a:schemeClr>
                            </a:gs>
                            <a:gs pos="64999">
                              <a:srgbClr val="F0EBD5"/>
                            </a:gs>
                            <a:gs pos="100000">
                              <a:srgbClr val="D1C39F"/>
                            </a:gs>
                          </a:gsLst>
                          <a:lin ang="5400000" scaled="0"/>
                        </a:gra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584A" w:rsidRDefault="00B9584A">
                            <w:r>
                              <w:rPr>
                                <w:b/>
                                <w:noProof/>
                                <w:color w:val="EEECE1" w:themeColor="background2"/>
                                <w:lang w:eastAsia="de-DE"/>
                              </w:rPr>
                              <w:drawing>
                                <wp:inline distT="0" distB="0" distL="0" distR="0" wp14:anchorId="51CEB2AF" wp14:editId="01A9B5B3">
                                  <wp:extent cx="1447200" cy="1083600"/>
                                  <wp:effectExtent l="0" t="0" r="635" b="2540"/>
                                  <wp:docPr id="10" name="Grafik 10" descr="F:\Bilder\kamera\CIMG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ilder\kamera\CIMG04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200" cy="1083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28" type="#_x0000_t202" style="position:absolute;left:0;text-align:left;margin-left:363.15pt;margin-top:150.8pt;width:131.7pt;height:8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" fillcolor="#c2d69b [1942]" strokeweight=".5pt">
                <v:fill color2="#d1c39f" colors="0 #c3d69b;42598f #f0ebd5;1 #d1c39f" focus="100%" type="gradient">
                  <o:fill v:ext="view" type="gradientUnscaled"/>
                </v:fill>
                <v:textbox>
                  <w:txbxContent>
                    <w:p w:rsidR="00B9584A" w:rsidRDefault="00B9584A">
                      <w:r>
                        <w:rPr>
                          <w:b/>
                          <w:noProof/>
                          <w:color w:val="EEECE1" w:themeColor="background2"/>
                          <w:lang w:eastAsia="de-DE"/>
                        </w:rPr>
                        <w:drawing>
                          <wp:inline distT="0" distB="0" distL="0" distR="0" wp14:anchorId="51CEB2AF" wp14:editId="01A9B5B3">
                            <wp:extent cx="1447200" cy="1083600"/>
                            <wp:effectExtent l="0" t="0" r="635" b="2540"/>
                            <wp:docPr id="10" name="Grafik 10" descr="F:\Bilder\kamera\CIMG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ilder\kamera\CIMG04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200" cy="1083600"/>
                                    </a:xfrm>
                                    <a:prstGeom prst="rect">
                                      <a:avLst/>
                                    </a:prstGeom>
                                    <a:noFill/>
                                    <a:ln>
                                      <a:noFill/>
                                    </a:ln>
                                  </pic:spPr>
                                </pic:pic>
                              </a:graphicData>
                            </a:graphic>
                          </wp:inline>
                        </w:drawing>
                      </w:r>
                    </w:p>
                  </w:txbxContent>
                </v:textbox>
              </v:shape>
            </w:pict>
          </mc:Fallback>
        </mc:AlternateContent>
      </w:r>
      <w:r w:rsidR="00D76C4A" w:rsidRPr="00B9584A">
        <w:rPr>
          <w:b/>
          <w:noProof/>
          <w:color w:val="EEECE1" w:themeColor="background2"/>
        </w:rPr>
        <mc:AlternateContent>
          <mc:Choice Requires="wps">
            <w:drawing>
              <wp:anchor distT="0" distB="0" distL="114300" distR="114300" simplePos="0" relativeHeight="251669504" behindDoc="0" locked="0" layoutInCell="1" allowOverlap="1" wp14:anchorId="7AB2EC5C" wp14:editId="3D228540">
                <wp:simplePos x="0" y="0"/>
                <wp:positionH relativeFrom="column">
                  <wp:posOffset>4612484</wp:posOffset>
                </wp:positionH>
                <wp:positionV relativeFrom="paragraph">
                  <wp:posOffset>4391840</wp:posOffset>
                </wp:positionV>
                <wp:extent cx="1672962" cy="1242060"/>
                <wp:effectExtent l="0" t="0" r="22860" b="1524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962" cy="1242060"/>
                        </a:xfrm>
                        <a:prstGeom prst="rect">
                          <a:avLst/>
                        </a:prstGeom>
                        <a:gradFill>
                          <a:gsLst>
                            <a:gs pos="0">
                              <a:schemeClr val="accent3">
                                <a:lumMod val="60000"/>
                                <a:lumOff val="40000"/>
                              </a:schemeClr>
                            </a:gs>
                            <a:gs pos="64999">
                              <a:srgbClr val="F0EBD5"/>
                            </a:gs>
                            <a:gs pos="100000">
                              <a:srgbClr val="D1C39F"/>
                            </a:gs>
                          </a:gsLst>
                          <a:lin ang="5400000" scaled="0"/>
                        </a:gradFill>
                        <a:ln w="9525">
                          <a:solidFill>
                            <a:srgbClr val="000000"/>
                          </a:solidFill>
                          <a:miter lim="800000"/>
                          <a:headEnd/>
                          <a:tailEnd/>
                        </a:ln>
                      </wps:spPr>
                      <wps:txbx>
                        <w:txbxContent>
                          <w:p w:rsidR="00B9584A" w:rsidRDefault="00B9584A">
                            <w:r>
                              <w:rPr>
                                <w:noProof/>
                                <w:lang w:eastAsia="de-DE"/>
                              </w:rPr>
                              <w:drawing>
                                <wp:inline distT="0" distB="0" distL="0" distR="0" wp14:anchorId="235B6FEA" wp14:editId="05E11DDB">
                                  <wp:extent cx="1457706" cy="1091600"/>
                                  <wp:effectExtent l="0" t="0" r="9525" b="0"/>
                                  <wp:docPr id="3" name="Grafik 3" descr="http://www.wwf.de/uploads/pics/260_PNeuGuinea_06_Kuskus_Spilocuscus_wilsoni_c_Tim_Flannery_W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wf.de/uploads/pics/260_PNeuGuinea_06_Kuskus_Spilocuscus_wilsoni_c_Tim_Flannery_WW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657" cy="10923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63.2pt;margin-top:345.8pt;width:131.75pt;height:9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" fillcolor="#c2d69b [1942]">
                <v:fill color2="#d1c39f" colors="0 #c3d69b;42598f #f0ebd5;1 #d1c39f" focus="100%" type="gradient">
                  <o:fill v:ext="view" type="gradientUnscaled"/>
                </v:fill>
                <v:textbox>
                  <w:txbxContent>
                    <w:p w:rsidR="00B9584A" w:rsidRDefault="00B9584A">
                      <w:r>
                        <w:rPr>
                          <w:noProof/>
                          <w:lang w:eastAsia="de-DE"/>
                        </w:rPr>
                        <w:drawing>
                          <wp:inline distT="0" distB="0" distL="0" distR="0" wp14:anchorId="235B6FEA" wp14:editId="05E11DDB">
                            <wp:extent cx="1457706" cy="1091600"/>
                            <wp:effectExtent l="0" t="0" r="9525" b="0"/>
                            <wp:docPr id="3" name="Grafik 3" descr="http://www.wwf.de/uploads/pics/260_PNeuGuinea_06_Kuskus_Spilocuscus_wilsoni_c_Tim_Flannery_WW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wf.de/uploads/pics/260_PNeuGuinea_06_Kuskus_Spilocuscus_wilsoni_c_Tim_Flannery_WW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657" cy="1092312"/>
                                    </a:xfrm>
                                    <a:prstGeom prst="rect">
                                      <a:avLst/>
                                    </a:prstGeom>
                                    <a:noFill/>
                                    <a:ln>
                                      <a:noFill/>
                                    </a:ln>
                                  </pic:spPr>
                                </pic:pic>
                              </a:graphicData>
                            </a:graphic>
                          </wp:inline>
                        </w:drawing>
                      </w:r>
                    </w:p>
                  </w:txbxContent>
                </v:textbox>
              </v:shape>
            </w:pict>
          </mc:Fallback>
        </mc:AlternateContent>
      </w:r>
      <w:r w:rsidR="00D76C4A" w:rsidRPr="00B9584A">
        <w:rPr>
          <w:b/>
          <w:noProof/>
          <w:color w:val="EEECE1" w:themeColor="background2"/>
        </w:rPr>
        <mc:AlternateContent>
          <mc:Choice Requires="wps">
            <w:drawing>
              <wp:anchor distT="0" distB="0" distL="114300" distR="114300" simplePos="0" relativeHeight="251671552" behindDoc="0" locked="0" layoutInCell="1" allowOverlap="1" wp14:anchorId="705EBD97" wp14:editId="7D9C45C9">
                <wp:simplePos x="0" y="0"/>
                <wp:positionH relativeFrom="column">
                  <wp:posOffset>4620895</wp:posOffset>
                </wp:positionH>
                <wp:positionV relativeFrom="paragraph">
                  <wp:posOffset>5744845</wp:posOffset>
                </wp:positionV>
                <wp:extent cx="1664335" cy="1785620"/>
                <wp:effectExtent l="0" t="0" r="12065" b="2413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785620"/>
                        </a:xfrm>
                        <a:prstGeom prst="rect">
                          <a:avLst/>
                        </a:prstGeom>
                        <a:gradFill>
                          <a:gsLst>
                            <a:gs pos="0">
                              <a:schemeClr val="accent3">
                                <a:lumMod val="60000"/>
                                <a:lumOff val="40000"/>
                              </a:schemeClr>
                            </a:gs>
                            <a:gs pos="64999">
                              <a:srgbClr val="F0EBD5"/>
                            </a:gs>
                            <a:gs pos="100000">
                              <a:srgbClr val="D1C39F"/>
                            </a:gs>
                          </a:gsLst>
                          <a:lin ang="5400000" scaled="0"/>
                        </a:gradFill>
                        <a:ln w="9525">
                          <a:solidFill>
                            <a:srgbClr val="000000"/>
                          </a:solidFill>
                          <a:miter lim="800000"/>
                          <a:headEnd/>
                          <a:tailEnd/>
                        </a:ln>
                      </wps:spPr>
                      <wps:txbx>
                        <w:txbxContent>
                          <w:p w:rsidR="00B9584A" w:rsidRDefault="00B9584A">
                            <w:r>
                              <w:rPr>
                                <w:noProof/>
                                <w:lang w:eastAsia="de-DE"/>
                              </w:rPr>
                              <w:drawing>
                                <wp:inline distT="0" distB="0" distL="0" distR="0" wp14:anchorId="11763243" wp14:editId="7E72E14B">
                                  <wp:extent cx="1450982" cy="1673525"/>
                                  <wp:effectExtent l="0" t="0" r="0" b="3175"/>
                                  <wp:docPr id="13" name="Grafik 13" descr="http://www.wwf.de/uploads/pics/260h-Kastenbeileger_A_mn_11050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wf.de/uploads/pics/260h-Kastenbeileger_A_mn_110502-1_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3730" cy="16766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63.85pt;margin-top:452.35pt;width:131.05pt;height:14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" fillcolor="#c2d69b [1942]">
                <v:fill color2="#d1c39f" colors="0 #c3d69b;42598f #f0ebd5;1 #d1c39f" focus="100%" type="gradient">
                  <o:fill v:ext="view" type="gradientUnscaled"/>
                </v:fill>
                <v:textbox>
                  <w:txbxContent>
                    <w:p w:rsidR="00B9584A" w:rsidRDefault="00B9584A">
                      <w:r>
                        <w:rPr>
                          <w:noProof/>
                          <w:lang w:eastAsia="de-DE"/>
                        </w:rPr>
                        <w:drawing>
                          <wp:inline distT="0" distB="0" distL="0" distR="0" wp14:anchorId="11763243" wp14:editId="7E72E14B">
                            <wp:extent cx="1450982" cy="1673525"/>
                            <wp:effectExtent l="0" t="0" r="0" b="3175"/>
                            <wp:docPr id="13" name="Grafik 13" descr="http://www.wwf.de/uploads/pics/260h-Kastenbeileger_A_mn_11050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wf.de/uploads/pics/260h-Kastenbeileger_A_mn_110502-1_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3730" cy="1676694"/>
                                    </a:xfrm>
                                    <a:prstGeom prst="rect">
                                      <a:avLst/>
                                    </a:prstGeom>
                                    <a:noFill/>
                                    <a:ln>
                                      <a:noFill/>
                                    </a:ln>
                                  </pic:spPr>
                                </pic:pic>
                              </a:graphicData>
                            </a:graphic>
                          </wp:inline>
                        </w:drawing>
                      </w:r>
                    </w:p>
                  </w:txbxContent>
                </v:textbox>
              </v:shape>
            </w:pict>
          </mc:Fallback>
        </mc:AlternateContent>
      </w:r>
      <w:r w:rsidR="00D76C4A" w:rsidRPr="00B9584A">
        <w:rPr>
          <w:b/>
          <w:noProof/>
          <w:color w:val="EEECE1" w:themeColor="background2"/>
        </w:rPr>
        <mc:AlternateContent>
          <mc:Choice Requires="wps">
            <w:drawing>
              <wp:anchor distT="0" distB="0" distL="114300" distR="114300" simplePos="0" relativeHeight="251674624" behindDoc="0" locked="0" layoutInCell="1" allowOverlap="1" wp14:anchorId="6F2E1AA4" wp14:editId="56C0F1B3">
                <wp:simplePos x="0" y="0"/>
                <wp:positionH relativeFrom="column">
                  <wp:posOffset>4612640</wp:posOffset>
                </wp:positionH>
                <wp:positionV relativeFrom="paragraph">
                  <wp:posOffset>3174365</wp:posOffset>
                </wp:positionV>
                <wp:extent cx="1655445" cy="1095375"/>
                <wp:effectExtent l="0" t="0" r="20955" b="28575"/>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1095375"/>
                        </a:xfrm>
                        <a:prstGeom prst="rect">
                          <a:avLst/>
                        </a:prstGeom>
                        <a:gradFill>
                          <a:gsLst>
                            <a:gs pos="0">
                              <a:schemeClr val="accent3">
                                <a:lumMod val="60000"/>
                                <a:lumOff val="40000"/>
                              </a:schemeClr>
                            </a:gs>
                            <a:gs pos="64999">
                              <a:srgbClr val="F0EBD5"/>
                            </a:gs>
                            <a:gs pos="100000">
                              <a:srgbClr val="D1C39F"/>
                            </a:gs>
                          </a:gsLst>
                          <a:lin ang="5400000" scaled="0"/>
                        </a:gradFill>
                        <a:ln w="9525">
                          <a:solidFill>
                            <a:srgbClr val="000000"/>
                          </a:solidFill>
                          <a:miter lim="800000"/>
                          <a:headEnd/>
                          <a:tailEnd/>
                        </a:ln>
                      </wps:spPr>
                      <wps:txbx>
                        <w:txbxContent>
                          <w:p w:rsidR="00B9584A" w:rsidRDefault="00B9584A">
                            <w:r>
                              <w:rPr>
                                <w:noProof/>
                                <w:lang w:eastAsia="de-DE"/>
                              </w:rPr>
                              <w:drawing>
                                <wp:inline distT="0" distB="0" distL="0" distR="0" wp14:anchorId="51DDA8E9" wp14:editId="3FA5E01E">
                                  <wp:extent cx="1483743" cy="990757"/>
                                  <wp:effectExtent l="0" t="0" r="2540" b="0"/>
                                  <wp:docPr id="16" name="Grafik 16" descr="http://leipzig-seiten.de/images/stories/2011/zoo/gondwanaland/gondwanaland_eroeffnung_frei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ipzig-seiten.de/images/stories/2011/zoo/gondwanaland/gondwanaland_eroeffnung_freita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6080" cy="9923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63.2pt;margin-top:249.95pt;width:130.35pt;height:8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" fillcolor="#c2d69b [1942]">
                <v:fill color2="#d1c39f" colors="0 #c3d69b;42598f #f0ebd5;1 #d1c39f" focus="100%" type="gradient">
                  <o:fill v:ext="view" type="gradientUnscaled"/>
                </v:fill>
                <v:textbox>
                  <w:txbxContent>
                    <w:p w:rsidR="00B9584A" w:rsidRDefault="00B9584A">
                      <w:r>
                        <w:rPr>
                          <w:noProof/>
                          <w:lang w:eastAsia="de-DE"/>
                        </w:rPr>
                        <w:drawing>
                          <wp:inline distT="0" distB="0" distL="0" distR="0" wp14:anchorId="51DDA8E9" wp14:editId="3FA5E01E">
                            <wp:extent cx="1483743" cy="990757"/>
                            <wp:effectExtent l="0" t="0" r="2540" b="0"/>
                            <wp:docPr id="16" name="Grafik 16" descr="http://leipzig-seiten.de/images/stories/2011/zoo/gondwanaland/gondwanaland_eroeffnung_frei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ipzig-seiten.de/images/stories/2011/zoo/gondwanaland/gondwanaland_eroeffnung_freita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6080" cy="992317"/>
                                    </a:xfrm>
                                    <a:prstGeom prst="rect">
                                      <a:avLst/>
                                    </a:prstGeom>
                                    <a:noFill/>
                                    <a:ln>
                                      <a:noFill/>
                                    </a:ln>
                                  </pic:spPr>
                                </pic:pic>
                              </a:graphicData>
                            </a:graphic>
                          </wp:inline>
                        </w:drawing>
                      </w:r>
                    </w:p>
                  </w:txbxContent>
                </v:textbox>
              </v:shape>
            </w:pict>
          </mc:Fallback>
        </mc:AlternateContent>
      </w:r>
      <w:r w:rsidR="00D76C4A">
        <w:rPr>
          <w:noProof/>
          <w:lang w:eastAsia="de-DE"/>
        </w:rPr>
        <mc:AlternateContent>
          <mc:Choice Requires="wps">
            <w:drawing>
              <wp:anchor distT="0" distB="0" distL="114300" distR="114300" simplePos="0" relativeHeight="251667456" behindDoc="0" locked="0" layoutInCell="1" allowOverlap="1" wp14:anchorId="43053E10" wp14:editId="3B2AC414">
                <wp:simplePos x="0" y="0"/>
                <wp:positionH relativeFrom="column">
                  <wp:posOffset>-520233</wp:posOffset>
                </wp:positionH>
                <wp:positionV relativeFrom="paragraph">
                  <wp:posOffset>9621</wp:posOffset>
                </wp:positionV>
                <wp:extent cx="4979035" cy="7867290"/>
                <wp:effectExtent l="76200" t="76200" r="88265" b="9588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9035" cy="7867290"/>
                        </a:xfrm>
                        <a:prstGeom prst="rect">
                          <a:avLst/>
                        </a:prstGeom>
                        <a:solidFill>
                          <a:srgbClr val="FFFFFF"/>
                        </a:solidFill>
                        <a:ln w="9525">
                          <a:solidFill>
                            <a:srgbClr val="000000"/>
                          </a:solidFill>
                          <a:miter lim="800000"/>
                          <a:headEnd/>
                          <a:tailEnd/>
                        </a:ln>
                        <a:effectLst>
                          <a:glow rad="63500">
                            <a:schemeClr val="accent3">
                              <a:satMod val="175000"/>
                              <a:alpha val="40000"/>
                            </a:schemeClr>
                          </a:glow>
                        </a:effectLst>
                      </wps:spPr>
                      <wps:txbx>
                        <w:txbxContent>
                          <w:p w:rsidR="00673EF7" w:rsidRPr="00B9584A" w:rsidRDefault="00FE08DD" w:rsidP="00B9584A">
                            <w:pPr>
                              <w:rPr>
                                <w:rFonts w:ascii="MV Boli" w:hAnsi="MV Boli" w:cs="MV Boli"/>
                                <w:sz w:val="28"/>
                                <w:szCs w:val="28"/>
                              </w:rPr>
                            </w:pPr>
                            <w:r w:rsidRPr="00D62F88">
                              <w:rPr>
                                <w:rFonts w:ascii="MV Boli" w:hAnsi="MV Boli" w:cs="MV Boli"/>
                                <w:sz w:val="24"/>
                                <w:szCs w:val="24"/>
                              </w:rPr>
                              <w:t>Herzlich Willkommen beim 3</w:t>
                            </w:r>
                            <w:r w:rsidRPr="00D62F88">
                              <w:rPr>
                                <w:rFonts w:ascii="Segoe Print" w:hAnsi="Segoe Print" w:cs="MV Boli"/>
                                <w:sz w:val="24"/>
                                <w:szCs w:val="24"/>
                              </w:rPr>
                              <w:t>.</w:t>
                            </w:r>
                            <w:r w:rsidRPr="00D62F88">
                              <w:rPr>
                                <w:rFonts w:ascii="MV Boli" w:hAnsi="MV Boli" w:cs="MV Boli"/>
                                <w:sz w:val="24"/>
                                <w:szCs w:val="24"/>
                              </w:rPr>
                              <w:t xml:space="preserve"> Ökomania Newsletter</w:t>
                            </w:r>
                            <w:r w:rsidR="00B9584A">
                              <w:rPr>
                                <w:rFonts w:ascii="MV Boli" w:hAnsi="MV Boli" w:cs="MV Boli"/>
                                <w:sz w:val="28"/>
                                <w:szCs w:val="28"/>
                              </w:rPr>
                              <w:t xml:space="preserve">      </w:t>
                            </w:r>
                            <w:r w:rsidR="00D76C4A">
                              <w:rPr>
                                <w:rFonts w:ascii="MV Boli" w:hAnsi="MV Boli" w:cs="MV Boli"/>
                                <w:sz w:val="28"/>
                                <w:szCs w:val="28"/>
                              </w:rPr>
                              <w:t xml:space="preserve">       </w:t>
                            </w:r>
                            <w:r w:rsidR="00673EF7" w:rsidRPr="00D62F88">
                              <w:rPr>
                                <w:rFonts w:ascii="Segoe Print" w:hAnsi="Segoe Print" w:cs="MV Boli"/>
                                <w:sz w:val="18"/>
                                <w:szCs w:val="18"/>
                              </w:rPr>
                              <w:t xml:space="preserve">Die Themen in dieser Ausgabe :                                                            </w:t>
                            </w:r>
                            <w:r w:rsidR="00D62F88">
                              <w:rPr>
                                <w:rFonts w:ascii="Segoe Print" w:hAnsi="Segoe Print" w:cs="MV Boli"/>
                                <w:sz w:val="18"/>
                                <w:szCs w:val="18"/>
                              </w:rPr>
                              <w:t xml:space="preserve">     </w:t>
                            </w:r>
                            <w:r w:rsidR="00673EF7" w:rsidRPr="00D62F88">
                              <w:rPr>
                                <w:rFonts w:ascii="Segoe Print" w:hAnsi="Segoe Print" w:cs="MV Boli"/>
                                <w:sz w:val="18"/>
                                <w:szCs w:val="18"/>
                              </w:rPr>
                              <w:t xml:space="preserve"> - Umfangreiche Beobachtung der heimischen Wei</w:t>
                            </w:r>
                            <w:r w:rsidR="00794431">
                              <w:rPr>
                                <w:rFonts w:ascii="Segoe Print" w:hAnsi="Segoe Print" w:cs="MV Boli"/>
                                <w:sz w:val="18"/>
                                <w:szCs w:val="18"/>
                              </w:rPr>
                              <w:t>h</w:t>
                            </w:r>
                            <w:r w:rsidR="00673EF7" w:rsidRPr="00D62F88">
                              <w:rPr>
                                <w:rFonts w:ascii="Segoe Print" w:hAnsi="Segoe Print" w:cs="MV Boli"/>
                                <w:sz w:val="18"/>
                                <w:szCs w:val="18"/>
                              </w:rPr>
                              <w:t xml:space="preserve">er    </w:t>
                            </w:r>
                            <w:r w:rsidR="00D62F88" w:rsidRPr="00D62F88">
                              <w:rPr>
                                <w:rFonts w:ascii="Segoe Print" w:hAnsi="Segoe Print" w:cs="MV Boli"/>
                                <w:sz w:val="18"/>
                                <w:szCs w:val="18"/>
                              </w:rPr>
                              <w:t xml:space="preserve">                       </w:t>
                            </w:r>
                            <w:r w:rsidR="00D62F88">
                              <w:rPr>
                                <w:rFonts w:ascii="Segoe Print" w:hAnsi="Segoe Print" w:cs="MV Boli"/>
                                <w:sz w:val="18"/>
                                <w:szCs w:val="18"/>
                              </w:rPr>
                              <w:t xml:space="preserve">          </w:t>
                            </w:r>
                            <w:r w:rsidR="00D62F88" w:rsidRPr="00D62F88">
                              <w:rPr>
                                <w:rFonts w:ascii="Segoe Print" w:hAnsi="Segoe Print" w:cs="MV Boli"/>
                                <w:sz w:val="18"/>
                                <w:szCs w:val="18"/>
                              </w:rPr>
                              <w:t xml:space="preserve"> </w:t>
                            </w:r>
                            <w:r w:rsidR="00D62F88" w:rsidRPr="00D62F88">
                              <w:rPr>
                                <w:rFonts w:ascii="Segoe Print" w:hAnsi="Segoe Print" w:cs="MV Boli"/>
                                <w:sz w:val="18"/>
                                <w:szCs w:val="18"/>
                              </w:rPr>
                              <w:t xml:space="preserve">- Der Regenwald in Leipzig                                                            </w:t>
                            </w:r>
                            <w:r w:rsidR="00673EF7" w:rsidRPr="00D62F88">
                              <w:rPr>
                                <w:rFonts w:ascii="Segoe Print" w:hAnsi="Segoe Print" w:cs="MV Boli"/>
                                <w:sz w:val="18"/>
                                <w:szCs w:val="18"/>
                              </w:rPr>
                              <w:t xml:space="preserve">                           - WWF News</w:t>
                            </w:r>
                          </w:p>
                          <w:p w:rsidR="00D62F88" w:rsidRPr="00A057E2" w:rsidRDefault="00D62F88" w:rsidP="00673EF7">
                            <w:pPr>
                              <w:rPr>
                                <w:rFonts w:ascii="Arial" w:hAnsi="Arial" w:cs="Arial"/>
                                <w:b/>
                                <w:i/>
                                <w:color w:val="365F91" w:themeColor="accent1" w:themeShade="BF"/>
                                <w:sz w:val="28"/>
                                <w:szCs w:val="28"/>
                                <w:u w:val="single"/>
                              </w:rPr>
                            </w:pPr>
                            <w:r w:rsidRPr="00A057E2">
                              <w:rPr>
                                <w:rFonts w:ascii="Arial" w:hAnsi="Arial" w:cs="Arial"/>
                                <w:b/>
                                <w:i/>
                                <w:color w:val="365F91" w:themeColor="accent1" w:themeShade="BF"/>
                                <w:sz w:val="28"/>
                                <w:szCs w:val="28"/>
                                <w:u w:val="single"/>
                              </w:rPr>
                              <w:t>Die heimischen Wei</w:t>
                            </w:r>
                            <w:r w:rsidR="00D76C4A" w:rsidRPr="00A057E2">
                              <w:rPr>
                                <w:rFonts w:ascii="Arial" w:hAnsi="Arial" w:cs="Arial"/>
                                <w:b/>
                                <w:i/>
                                <w:color w:val="365F91" w:themeColor="accent1" w:themeShade="BF"/>
                                <w:sz w:val="28"/>
                                <w:szCs w:val="28"/>
                                <w:u w:val="single"/>
                              </w:rPr>
                              <w:t>h</w:t>
                            </w:r>
                            <w:r w:rsidRPr="00A057E2">
                              <w:rPr>
                                <w:rFonts w:ascii="Arial" w:hAnsi="Arial" w:cs="Arial"/>
                                <w:b/>
                                <w:i/>
                                <w:color w:val="365F91" w:themeColor="accent1" w:themeShade="BF"/>
                                <w:sz w:val="28"/>
                                <w:szCs w:val="28"/>
                                <w:u w:val="single"/>
                              </w:rPr>
                              <w:t>er:</w:t>
                            </w:r>
                          </w:p>
                          <w:p w:rsidR="00D62F88" w:rsidRPr="00794431" w:rsidRDefault="00D62F88" w:rsidP="00673EF7">
                            <w:pPr>
                              <w:rPr>
                                <w:rFonts w:ascii="Arial" w:eastAsia="FangSong" w:hAnsi="Arial" w:cs="Arial"/>
                                <w:color w:val="595959" w:themeColor="text1" w:themeTint="A6"/>
                                <w:sz w:val="28"/>
                                <w:szCs w:val="28"/>
                                <w:u w:val="single"/>
                              </w:rPr>
                            </w:pPr>
                            <w:r w:rsidRPr="00794431">
                              <w:rPr>
                                <w:rFonts w:ascii="Arial" w:eastAsia="FangSong" w:hAnsi="Arial" w:cs="Arial"/>
                                <w:color w:val="595959" w:themeColor="text1" w:themeTint="A6"/>
                                <w:sz w:val="16"/>
                                <w:szCs w:val="16"/>
                              </w:rPr>
                              <w:t>Ökomania startete vor kurzem eine umfangreich Kampagne zum Schutz der heimischen Seen und Wei</w:t>
                            </w:r>
                            <w:r w:rsidR="00D76C4A" w:rsidRPr="00794431">
                              <w:rPr>
                                <w:rFonts w:ascii="Arial" w:eastAsia="FangSong" w:hAnsi="Arial" w:cs="Arial"/>
                                <w:color w:val="595959" w:themeColor="text1" w:themeTint="A6"/>
                                <w:sz w:val="16"/>
                                <w:szCs w:val="16"/>
                              </w:rPr>
                              <w:t>h</w:t>
                            </w:r>
                            <w:r w:rsidRPr="00794431">
                              <w:rPr>
                                <w:rFonts w:ascii="Arial" w:eastAsia="FangSong" w:hAnsi="Arial" w:cs="Arial"/>
                                <w:color w:val="595959" w:themeColor="text1" w:themeTint="A6"/>
                                <w:sz w:val="16"/>
                                <w:szCs w:val="16"/>
                              </w:rPr>
                              <w:t xml:space="preserve">er. Diese werden oft durch Abfälle stark belastet, wodurch Bewohner wie der </w:t>
                            </w:r>
                            <w:r w:rsidR="00D76C4A" w:rsidRPr="00794431">
                              <w:rPr>
                                <w:rFonts w:ascii="Arial" w:eastAsia="FangSong" w:hAnsi="Arial" w:cs="Arial"/>
                                <w:color w:val="595959" w:themeColor="text1" w:themeTint="A6"/>
                                <w:sz w:val="16"/>
                                <w:szCs w:val="16"/>
                              </w:rPr>
                              <w:t>Höckerschwan</w:t>
                            </w:r>
                            <w:r w:rsidRPr="00794431">
                              <w:rPr>
                                <w:rFonts w:ascii="Arial" w:eastAsia="FangSong" w:hAnsi="Arial" w:cs="Arial"/>
                                <w:color w:val="595959" w:themeColor="text1" w:themeTint="A6"/>
                                <w:sz w:val="16"/>
                                <w:szCs w:val="16"/>
                              </w:rPr>
                              <w:t xml:space="preserve"> krank werden. Außerdem führte  </w:t>
                            </w:r>
                            <w:r w:rsidR="00D76C4A" w:rsidRPr="00794431">
                              <w:rPr>
                                <w:rFonts w:ascii="Arial" w:eastAsia="FangSong" w:hAnsi="Arial" w:cs="Arial"/>
                                <w:color w:val="595959" w:themeColor="text1" w:themeTint="A6"/>
                                <w:sz w:val="16"/>
                                <w:szCs w:val="16"/>
                              </w:rPr>
                              <w:t>Ökomania</w:t>
                            </w:r>
                            <w:r w:rsidR="00794431">
                              <w:rPr>
                                <w:rFonts w:ascii="Arial" w:eastAsia="FangSong" w:hAnsi="Arial" w:cs="Arial"/>
                                <w:color w:val="595959" w:themeColor="text1" w:themeTint="A6"/>
                                <w:sz w:val="16"/>
                                <w:szCs w:val="16"/>
                              </w:rPr>
                              <w:t xml:space="preserve"> </w:t>
                            </w:r>
                            <w:r w:rsidR="00D76C4A" w:rsidRPr="00794431">
                              <w:rPr>
                                <w:rFonts w:ascii="Arial" w:eastAsia="FangSong" w:hAnsi="Arial" w:cs="Arial"/>
                                <w:color w:val="595959" w:themeColor="text1" w:themeTint="A6"/>
                                <w:sz w:val="16"/>
                                <w:szCs w:val="16"/>
                              </w:rPr>
                              <w:t>Zählungen der Tierarten durch und kam zu dem Ergebnis, dass sich die</w:t>
                            </w:r>
                            <w:r w:rsidR="00794431">
                              <w:rPr>
                                <w:rFonts w:ascii="Arial" w:eastAsia="FangSong" w:hAnsi="Arial" w:cs="Arial"/>
                                <w:color w:val="595959" w:themeColor="text1" w:themeTint="A6"/>
                                <w:sz w:val="16"/>
                                <w:szCs w:val="16"/>
                              </w:rPr>
                              <w:t xml:space="preserve"> deutschen Seen in den letzten J</w:t>
                            </w:r>
                            <w:r w:rsidR="00D76C4A" w:rsidRPr="00794431">
                              <w:rPr>
                                <w:rFonts w:ascii="Arial" w:eastAsia="FangSong" w:hAnsi="Arial" w:cs="Arial"/>
                                <w:color w:val="595959" w:themeColor="text1" w:themeTint="A6"/>
                                <w:sz w:val="16"/>
                                <w:szCs w:val="16"/>
                              </w:rPr>
                              <w:t>ahren gut erholt haben. Trotzdem müssen wir die heimischen Seen, Moore und Wälder schützen. Öko</w:t>
                            </w:r>
                            <w:r w:rsidR="00794431">
                              <w:rPr>
                                <w:rFonts w:ascii="Arial" w:eastAsia="FangSong" w:hAnsi="Arial" w:cs="Arial"/>
                                <w:color w:val="595959" w:themeColor="text1" w:themeTint="A6"/>
                                <w:sz w:val="16"/>
                                <w:szCs w:val="16"/>
                              </w:rPr>
                              <w:t xml:space="preserve">mania plant indes </w:t>
                            </w:r>
                            <w:r w:rsidR="00D76C4A" w:rsidRPr="00794431">
                              <w:rPr>
                                <w:rFonts w:ascii="Arial" w:eastAsia="FangSong" w:hAnsi="Arial" w:cs="Arial"/>
                                <w:color w:val="595959" w:themeColor="text1" w:themeTint="A6"/>
                                <w:sz w:val="16"/>
                                <w:szCs w:val="16"/>
                              </w:rPr>
                              <w:t>die nächste Kampagne, welche sich speziell mit dem Erhalt der deutschen Wälder beschäftigen wird:</w:t>
                            </w:r>
                          </w:p>
                          <w:p w:rsidR="00164C17" w:rsidRPr="00A057E2" w:rsidRDefault="00164C17" w:rsidP="00673EF7">
                            <w:pPr>
                              <w:rPr>
                                <w:rFonts w:ascii="Arial" w:hAnsi="Arial" w:cs="Arial"/>
                                <w:b/>
                                <w:i/>
                                <w:color w:val="365F91" w:themeColor="accent1" w:themeShade="BF"/>
                                <w:sz w:val="28"/>
                                <w:szCs w:val="28"/>
                                <w:u w:val="single"/>
                              </w:rPr>
                            </w:pPr>
                            <w:r w:rsidRPr="00A057E2">
                              <w:rPr>
                                <w:rFonts w:ascii="Arial" w:hAnsi="Arial" w:cs="Arial"/>
                                <w:b/>
                                <w:i/>
                                <w:color w:val="365F91" w:themeColor="accent1" w:themeShade="BF"/>
                                <w:sz w:val="28"/>
                                <w:szCs w:val="28"/>
                                <w:u w:val="single"/>
                              </w:rPr>
                              <w:t>Der Regenwald in Leipzig</w:t>
                            </w:r>
                          </w:p>
                          <w:p w:rsidR="00B9584A" w:rsidRPr="00794431" w:rsidRDefault="00B9584A" w:rsidP="00673EF7">
                            <w:pPr>
                              <w:rPr>
                                <w:rFonts w:ascii="Arial" w:hAnsi="Arial" w:cs="Arial"/>
                                <w:color w:val="595959" w:themeColor="text1" w:themeTint="A6"/>
                                <w:sz w:val="16"/>
                                <w:szCs w:val="16"/>
                              </w:rPr>
                            </w:pPr>
                            <w:r w:rsidRPr="00794431">
                              <w:rPr>
                                <w:rFonts w:ascii="Arial" w:hAnsi="Arial" w:cs="Arial"/>
                                <w:color w:val="595959" w:themeColor="text1" w:themeTint="A6"/>
                                <w:sz w:val="16"/>
                                <w:szCs w:val="16"/>
                              </w:rPr>
                              <w:t xml:space="preserve">Gondwanaland, eine 1700 </w:t>
                            </w:r>
                            <w:r w:rsidR="00D76C4A" w:rsidRPr="00794431">
                              <w:rPr>
                                <w:rFonts w:ascii="Arial" w:hAnsi="Arial" w:cs="Arial"/>
                                <w:color w:val="595959" w:themeColor="text1" w:themeTint="A6"/>
                                <w:sz w:val="16"/>
                                <w:szCs w:val="16"/>
                              </w:rPr>
                              <w:t>Quadratmeter</w:t>
                            </w:r>
                            <w:r w:rsidRPr="00794431">
                              <w:rPr>
                                <w:rFonts w:ascii="Arial" w:hAnsi="Arial" w:cs="Arial"/>
                                <w:color w:val="595959" w:themeColor="text1" w:themeTint="A6"/>
                                <w:sz w:val="16"/>
                                <w:szCs w:val="16"/>
                              </w:rPr>
                              <w:t xml:space="preserve"> große Regenwald  mitten in Leipzig. In ihr haben nicht nur 1700 Pflanzen eine neue Heimat gefunden </w:t>
                            </w:r>
                            <w:r w:rsidR="00794431">
                              <w:rPr>
                                <w:rFonts w:ascii="Arial" w:hAnsi="Arial" w:cs="Arial"/>
                                <w:color w:val="595959" w:themeColor="text1" w:themeTint="A6"/>
                                <w:sz w:val="16"/>
                                <w:szCs w:val="16"/>
                              </w:rPr>
                              <w:t>s</w:t>
                            </w:r>
                            <w:r w:rsidR="00D76C4A" w:rsidRPr="00794431">
                              <w:rPr>
                                <w:rFonts w:ascii="Arial" w:hAnsi="Arial" w:cs="Arial"/>
                                <w:color w:val="595959" w:themeColor="text1" w:themeTint="A6"/>
                                <w:sz w:val="16"/>
                                <w:szCs w:val="16"/>
                              </w:rPr>
                              <w:t>ondern</w:t>
                            </w:r>
                            <w:r w:rsidR="00D62F88" w:rsidRPr="00794431">
                              <w:rPr>
                                <w:rFonts w:ascii="Arial" w:hAnsi="Arial" w:cs="Arial"/>
                                <w:color w:val="595959" w:themeColor="text1" w:themeTint="A6"/>
                                <w:sz w:val="16"/>
                                <w:szCs w:val="16"/>
                              </w:rPr>
                              <w:t xml:space="preserve"> auch 300 T</w:t>
                            </w:r>
                            <w:r w:rsidRPr="00794431">
                              <w:rPr>
                                <w:rFonts w:ascii="Arial" w:hAnsi="Arial" w:cs="Arial"/>
                                <w:color w:val="595959" w:themeColor="text1" w:themeTint="A6"/>
                                <w:sz w:val="16"/>
                                <w:szCs w:val="16"/>
                              </w:rPr>
                              <w:t>iere in 40 Arten</w:t>
                            </w:r>
                            <w:r w:rsidR="00D62F88" w:rsidRPr="00794431">
                              <w:rPr>
                                <w:rFonts w:ascii="Arial" w:hAnsi="Arial" w:cs="Arial"/>
                                <w:color w:val="595959" w:themeColor="text1" w:themeTint="A6"/>
                                <w:sz w:val="16"/>
                                <w:szCs w:val="16"/>
                              </w:rPr>
                              <w:t xml:space="preserve">.  </w:t>
                            </w:r>
                            <w:r w:rsidR="00D62F88" w:rsidRPr="00794431">
                              <w:rPr>
                                <w:rStyle w:val="apple-style-span"/>
                                <w:rFonts w:ascii="Arial" w:hAnsi="Arial" w:cs="Arial"/>
                                <w:color w:val="595959" w:themeColor="text1" w:themeTint="A6"/>
                                <w:sz w:val="16"/>
                                <w:szCs w:val="16"/>
                              </w:rPr>
                              <w:t xml:space="preserve">Da in der Tropenerlebniswelt einige Tierarten leben werden, die auf Borneo </w:t>
                            </w:r>
                            <w:r w:rsidR="00D62F88" w:rsidRPr="00794431">
                              <w:rPr>
                                <w:rStyle w:val="apple-style-span"/>
                                <w:rFonts w:ascii="Arial" w:hAnsi="Arial" w:cs="Arial"/>
                                <w:color w:val="595959" w:themeColor="text1" w:themeTint="A6"/>
                                <w:sz w:val="16"/>
                                <w:szCs w:val="16"/>
                              </w:rPr>
                              <w:t xml:space="preserve"> </w:t>
                            </w:r>
                            <w:r w:rsidR="00D62F88" w:rsidRPr="00794431">
                              <w:rPr>
                                <w:rStyle w:val="apple-style-span"/>
                                <w:rFonts w:ascii="Arial" w:hAnsi="Arial" w:cs="Arial"/>
                                <w:color w:val="595959" w:themeColor="text1" w:themeTint="A6"/>
                                <w:sz w:val="16"/>
                                <w:szCs w:val="16"/>
                              </w:rPr>
                              <w:t>vorkommen und diese Insel als ein "Hotspot" der Artenvielfalt gilt, unterstützt der Zoo vor Ort eine Zuchtstation für das Sabah-Nashorn. Dies ist eine Unterart des Sumatranashorns, die mit nur noch 30 bis 50 Tieren im Bundesstaat Sabah vorkommt.</w:t>
                            </w:r>
                            <w:r w:rsidR="00D62F88" w:rsidRPr="00794431">
                              <w:rPr>
                                <w:rStyle w:val="apple-style-span"/>
                                <w:rFonts w:ascii="Arial" w:hAnsi="Arial" w:cs="Arial"/>
                                <w:color w:val="595959" w:themeColor="text1" w:themeTint="A6"/>
                                <w:sz w:val="16"/>
                                <w:szCs w:val="16"/>
                              </w:rPr>
                              <w:t xml:space="preserve"> Der </w:t>
                            </w:r>
                            <w:r w:rsidR="00794431">
                              <w:rPr>
                                <w:rStyle w:val="apple-style-span"/>
                                <w:rFonts w:ascii="Arial" w:hAnsi="Arial" w:cs="Arial"/>
                                <w:color w:val="595959" w:themeColor="text1" w:themeTint="A6"/>
                                <w:sz w:val="16"/>
                                <w:szCs w:val="16"/>
                              </w:rPr>
                              <w:t>WWF und Oe</w:t>
                            </w:r>
                            <w:r w:rsidR="00794431" w:rsidRPr="00794431">
                              <w:rPr>
                                <w:rStyle w:val="apple-style-span"/>
                                <w:rFonts w:ascii="Arial" w:hAnsi="Arial" w:cs="Arial"/>
                                <w:color w:val="595959" w:themeColor="text1" w:themeTint="A6"/>
                                <w:sz w:val="16"/>
                                <w:szCs w:val="16"/>
                              </w:rPr>
                              <w:t>komania befürwortet dieses Projekt, da in der Regenwaldhalle dem Besucher die Schutzwürdigkeit der Tropen vor Augen geführt</w:t>
                            </w:r>
                            <w:r w:rsidR="00D62F88" w:rsidRPr="00794431">
                              <w:rPr>
                                <w:rStyle w:val="apple-style-span"/>
                                <w:rFonts w:ascii="Arial" w:hAnsi="Arial" w:cs="Arial"/>
                                <w:color w:val="595959" w:themeColor="text1" w:themeTint="A6"/>
                                <w:sz w:val="16"/>
                                <w:szCs w:val="16"/>
                              </w:rPr>
                              <w:t xml:space="preserve"> wird.</w:t>
                            </w:r>
                          </w:p>
                          <w:p w:rsidR="00164C17" w:rsidRDefault="00164C17" w:rsidP="00164C17">
                            <w:pPr>
                              <w:pStyle w:val="berschrift1"/>
                              <w:spacing w:before="0" w:after="72" w:line="264" w:lineRule="atLeast"/>
                              <w:ind w:right="144"/>
                              <w:rPr>
                                <w:rFonts w:ascii="Arial" w:eastAsia="Times New Roman" w:hAnsi="Arial" w:cs="Arial"/>
                                <w:color w:val="666666"/>
                                <w:kern w:val="36"/>
                                <w:sz w:val="20"/>
                                <w:szCs w:val="20"/>
                              </w:rPr>
                            </w:pPr>
                            <w:r w:rsidRPr="00A057E2">
                              <w:rPr>
                                <w:rFonts w:ascii="Arial" w:hAnsi="Arial" w:cs="Arial"/>
                                <w:i/>
                                <w:u w:val="single"/>
                              </w:rPr>
                              <w:t xml:space="preserve">WWF News:                                                               </w:t>
                            </w:r>
                            <w:r w:rsidRPr="00164C17">
                              <w:rPr>
                                <w:rFonts w:ascii="Arial" w:eastAsia="Times New Roman" w:hAnsi="Arial" w:cs="Arial"/>
                                <w:color w:val="666666"/>
                                <w:kern w:val="36"/>
                                <w:sz w:val="20"/>
                                <w:szCs w:val="20"/>
                              </w:rPr>
                              <w:t>Neuguinea: Jede Woche zwei neue Arten</w:t>
                            </w:r>
                            <w:r>
                              <w:rPr>
                                <w:rFonts w:ascii="Arial" w:eastAsia="Times New Roman" w:hAnsi="Arial" w:cs="Arial"/>
                                <w:color w:val="666666"/>
                                <w:kern w:val="36"/>
                                <w:sz w:val="20"/>
                                <w:szCs w:val="20"/>
                              </w:rPr>
                              <w:t>:</w:t>
                            </w:r>
                          </w:p>
                          <w:p w:rsidR="00164C17" w:rsidRPr="00B9584A" w:rsidRDefault="00164C17" w:rsidP="00164C17">
                            <w:pPr>
                              <w:rPr>
                                <w:rStyle w:val="apple-style-span"/>
                                <w:rFonts w:ascii="Arial" w:hAnsi="Arial" w:cs="Arial"/>
                                <w:color w:val="666666"/>
                                <w:sz w:val="16"/>
                                <w:szCs w:val="16"/>
                              </w:rPr>
                            </w:pPr>
                            <w:r w:rsidRPr="00B9584A">
                              <w:rPr>
                                <w:rStyle w:val="apple-style-span"/>
                                <w:rFonts w:ascii="Arial" w:hAnsi="Arial" w:cs="Arial"/>
                                <w:color w:val="666666"/>
                                <w:sz w:val="16"/>
                                <w:szCs w:val="16"/>
                              </w:rPr>
                              <w:t>Berlin – Nach einem aktuellen Bericht der Umweltschutzorganisation WWF wurden in den vergangenen zehn Jahren auf der Insel Neuguinea über 1000 bisher unbekannte Tier- und Pflanzenarten entdeckt – darunter zwölf Säugetiere, 43 Reptilien, 134 Frösche, über 100 Orchideen und nicht weniger als sieben verschiedene, unterschiedlich gefärbte Regenbogenfischarten. Die zwischen den beiden Staaten Indonesien und Papua-Neuguinea aufgeteilte Insel, auf der sich eines der größten Regenwaldgebiete der Erde befindet, gehöre zu den Regionen mit einer der höchsten biologischen Vielfalt weltweit, erklärte der WWF anlässlich der Veröffentlichung des Reports</w:t>
                            </w:r>
                            <w:r w:rsidRPr="00B9584A">
                              <w:rPr>
                                <w:rStyle w:val="apple-style-span"/>
                                <w:rFonts w:ascii="Arial" w:hAnsi="Arial" w:cs="Arial"/>
                                <w:color w:val="666666"/>
                                <w:sz w:val="16"/>
                                <w:szCs w:val="16"/>
                              </w:rPr>
                              <w:t>.</w:t>
                            </w:r>
                          </w:p>
                          <w:p w:rsidR="00164C17" w:rsidRPr="00164C17" w:rsidRDefault="00164C17" w:rsidP="00164C17">
                            <w:pPr>
                              <w:pStyle w:val="berschrift1"/>
                              <w:spacing w:before="0" w:after="72" w:line="264" w:lineRule="atLeast"/>
                              <w:ind w:right="144"/>
                              <w:rPr>
                                <w:rFonts w:ascii="Arial" w:hAnsi="Arial" w:cs="Arial"/>
                                <w:color w:val="666666"/>
                                <w:sz w:val="20"/>
                                <w:szCs w:val="20"/>
                              </w:rPr>
                            </w:pPr>
                            <w:r w:rsidRPr="00164C17">
                              <w:rPr>
                                <w:rFonts w:ascii="Arial" w:hAnsi="Arial" w:cs="Arial"/>
                                <w:color w:val="666666"/>
                                <w:sz w:val="20"/>
                                <w:szCs w:val="20"/>
                              </w:rPr>
                              <w:t xml:space="preserve">WWF und </w:t>
                            </w:r>
                            <w:proofErr w:type="spellStart"/>
                            <w:r w:rsidRPr="00164C17">
                              <w:rPr>
                                <w:rFonts w:ascii="Arial" w:hAnsi="Arial" w:cs="Arial"/>
                                <w:color w:val="666666"/>
                                <w:sz w:val="20"/>
                                <w:szCs w:val="20"/>
                              </w:rPr>
                              <w:t>Krombacher</w:t>
                            </w:r>
                            <w:proofErr w:type="spellEnd"/>
                            <w:r w:rsidRPr="00164C17">
                              <w:rPr>
                                <w:rFonts w:ascii="Arial" w:hAnsi="Arial" w:cs="Arial"/>
                                <w:color w:val="666666"/>
                                <w:sz w:val="20"/>
                                <w:szCs w:val="20"/>
                              </w:rPr>
                              <w:t xml:space="preserve"> starten neue Kooperation zum Wald- und Klimaschutz</w:t>
                            </w:r>
                          </w:p>
                          <w:p w:rsidR="00164C17" w:rsidRPr="00B9584A" w:rsidRDefault="00164C17" w:rsidP="00164C17">
                            <w:pPr>
                              <w:rPr>
                                <w:rStyle w:val="apple-style-span"/>
                                <w:rFonts w:ascii="Arial" w:hAnsi="Arial" w:cs="Arial"/>
                                <w:color w:val="666666"/>
                                <w:sz w:val="16"/>
                                <w:szCs w:val="16"/>
                              </w:rPr>
                            </w:pPr>
                            <w:r w:rsidRPr="00B9584A">
                              <w:rPr>
                                <w:rStyle w:val="apple-style-span"/>
                                <w:rFonts w:ascii="Arial" w:hAnsi="Arial" w:cs="Arial"/>
                                <w:color w:val="666666"/>
                                <w:sz w:val="16"/>
                                <w:szCs w:val="16"/>
                              </w:rPr>
                              <w:t>Berlin – Der WWF Deutschland und</w:t>
                            </w:r>
                            <w:r w:rsidRPr="00B9584A">
                              <w:rPr>
                                <w:rStyle w:val="apple-style-span"/>
                                <w:rFonts w:ascii="Arial" w:hAnsi="Arial" w:cs="Arial"/>
                                <w:color w:val="666666"/>
                                <w:sz w:val="16"/>
                                <w:szCs w:val="16"/>
                              </w:rPr>
                              <w:t xml:space="preserve"> die </w:t>
                            </w:r>
                            <w:proofErr w:type="spellStart"/>
                            <w:r w:rsidRPr="00B9584A">
                              <w:rPr>
                                <w:rStyle w:val="apple-style-span"/>
                                <w:rFonts w:ascii="Arial" w:hAnsi="Arial" w:cs="Arial"/>
                                <w:color w:val="666666"/>
                                <w:sz w:val="16"/>
                                <w:szCs w:val="16"/>
                              </w:rPr>
                              <w:t>Krombacher</w:t>
                            </w:r>
                            <w:proofErr w:type="spellEnd"/>
                            <w:r w:rsidRPr="00B9584A">
                              <w:rPr>
                                <w:rStyle w:val="apple-style-span"/>
                                <w:rFonts w:ascii="Arial" w:hAnsi="Arial" w:cs="Arial"/>
                                <w:color w:val="666666"/>
                                <w:sz w:val="16"/>
                                <w:szCs w:val="16"/>
                              </w:rPr>
                              <w:t xml:space="preserve"> Brauerei starteten</w:t>
                            </w:r>
                            <w:r w:rsidRPr="00B9584A">
                              <w:rPr>
                                <w:rStyle w:val="apple-style-span"/>
                                <w:rFonts w:ascii="Arial" w:hAnsi="Arial" w:cs="Arial"/>
                                <w:color w:val="666666"/>
                                <w:sz w:val="16"/>
                                <w:szCs w:val="16"/>
                              </w:rPr>
                              <w:t xml:space="preserve"> am 30. Mai eine groß angelegte Kooperation zum Schutz tropischer Torfmoorwälder auf Borneo. Insgesamt 176.000 Hektar Torfmoore sollen im Nationalpark </w:t>
                            </w:r>
                            <w:proofErr w:type="spellStart"/>
                            <w:r w:rsidRPr="00B9584A">
                              <w:rPr>
                                <w:rStyle w:val="apple-style-span"/>
                                <w:rFonts w:ascii="Arial" w:hAnsi="Arial" w:cs="Arial"/>
                                <w:color w:val="666666"/>
                                <w:sz w:val="16"/>
                                <w:szCs w:val="16"/>
                              </w:rPr>
                              <w:t>Sebangau</w:t>
                            </w:r>
                            <w:proofErr w:type="spellEnd"/>
                            <w:r w:rsidRPr="00B9584A">
                              <w:rPr>
                                <w:rStyle w:val="apple-style-span"/>
                                <w:rFonts w:ascii="Arial" w:hAnsi="Arial" w:cs="Arial"/>
                                <w:color w:val="666666"/>
                                <w:sz w:val="16"/>
                                <w:szCs w:val="16"/>
                              </w:rPr>
                              <w:t xml:space="preserve"> in der indonesischen Provinz Zentralkalimantan durch das Engagement der </w:t>
                            </w:r>
                            <w:proofErr w:type="spellStart"/>
                            <w:r w:rsidRPr="00B9584A">
                              <w:rPr>
                                <w:rStyle w:val="apple-style-span"/>
                                <w:rFonts w:ascii="Arial" w:hAnsi="Arial" w:cs="Arial"/>
                                <w:color w:val="666666"/>
                                <w:sz w:val="16"/>
                                <w:szCs w:val="16"/>
                              </w:rPr>
                              <w:t>Krombacher</w:t>
                            </w:r>
                            <w:proofErr w:type="spellEnd"/>
                            <w:r w:rsidRPr="00B9584A">
                              <w:rPr>
                                <w:rStyle w:val="apple-style-span"/>
                                <w:rFonts w:ascii="Arial" w:hAnsi="Arial" w:cs="Arial"/>
                                <w:color w:val="666666"/>
                                <w:sz w:val="16"/>
                                <w:szCs w:val="16"/>
                              </w:rPr>
                              <w:t xml:space="preserve"> Brauerei vor dem Austrocknen bewahrt werden.</w:t>
                            </w:r>
                          </w:p>
                          <w:p w:rsidR="00164C17" w:rsidRDefault="00164C17" w:rsidP="00164C17">
                            <w:pPr>
                              <w:pStyle w:val="berschrift1"/>
                              <w:spacing w:before="0" w:after="72" w:line="264" w:lineRule="atLeast"/>
                              <w:ind w:right="144"/>
                              <w:rPr>
                                <w:rFonts w:ascii="Arial" w:hAnsi="Arial" w:cs="Arial"/>
                                <w:color w:val="666666"/>
                                <w:sz w:val="20"/>
                                <w:szCs w:val="20"/>
                              </w:rPr>
                            </w:pPr>
                            <w:r w:rsidRPr="00164C17">
                              <w:rPr>
                                <w:rFonts w:ascii="Arial" w:hAnsi="Arial" w:cs="Arial"/>
                                <w:color w:val="666666"/>
                                <w:sz w:val="20"/>
                                <w:szCs w:val="20"/>
                              </w:rPr>
                              <w:t>Artenschmuggel: WWF und Zoll warnen vor illegalen Souvenirs</w:t>
                            </w:r>
                          </w:p>
                          <w:p w:rsidR="00794431" w:rsidRDefault="00B9584A" w:rsidP="00A057E2">
                            <w:pPr>
                              <w:rPr>
                                <w:rStyle w:val="apple-style-span"/>
                                <w:rFonts w:ascii="Arial" w:hAnsi="Arial" w:cs="Arial"/>
                                <w:color w:val="666666"/>
                                <w:sz w:val="16"/>
                                <w:szCs w:val="16"/>
                              </w:rPr>
                            </w:pPr>
                            <w:r w:rsidRPr="00B9584A">
                              <w:rPr>
                                <w:rStyle w:val="apple-style-span"/>
                                <w:rFonts w:ascii="Arial" w:hAnsi="Arial" w:cs="Arial"/>
                                <w:color w:val="666666"/>
                                <w:sz w:val="16"/>
                                <w:szCs w:val="16"/>
                              </w:rPr>
                              <w:t>Frankfurt/Berlin - Instrumente aus Schildkrötenpanzer, lebende Pfeilgiftfrösche, Elfenbein-Schnitzereien oder eingelegte Schlangen - zum Start der Urlaubssaison warnen die Umweltschutzorganisation WWF und der deutsche Zoll davor, illegale Souvenirs von bedrohten Tier- oder Pflanzenarten nach Deutschland einzuführen. Damit die Urlauber vor Ort nicht aus Versehen zum falschen Mitbringsel greifen, hat der WWF einen Souvenir-Rategeber im Hosentaschen-Format aufgelegt. Mit Hilfe eines Ampel-Systems können sich Urlauber schnell und unkompliziert über den Status einzelner Souvenirs informieren.</w:t>
                            </w:r>
                            <w:r w:rsidR="00A057E2">
                              <w:rPr>
                                <w:rStyle w:val="apple-style-span"/>
                                <w:rFonts w:ascii="Arial" w:hAnsi="Arial" w:cs="Arial"/>
                                <w:color w:val="666666"/>
                                <w:sz w:val="16"/>
                                <w:szCs w:val="16"/>
                              </w:rPr>
                              <w:t xml:space="preserve">                   </w:t>
                            </w:r>
                          </w:p>
                          <w:p w:rsidR="00164C17" w:rsidRPr="00B9584A" w:rsidRDefault="00A057E2" w:rsidP="00A057E2">
                            <w:pPr>
                              <w:rPr>
                                <w:sz w:val="16"/>
                                <w:szCs w:val="16"/>
                                <w:lang w:eastAsia="de-DE"/>
                              </w:rPr>
                            </w:pPr>
                            <w:r w:rsidRPr="00A057E2">
                              <w:rPr>
                                <w:rStyle w:val="apple-style-span"/>
                                <w:rFonts w:ascii="Arial" w:hAnsi="Arial" w:cs="Arial"/>
                                <w:color w:val="4F6228" w:themeColor="accent3" w:themeShade="80"/>
                                <w:sz w:val="14"/>
                                <w:szCs w:val="14"/>
                              </w:rPr>
                              <w:t>©</w:t>
                            </w:r>
                            <w:r w:rsidRPr="00A057E2">
                              <w:rPr>
                                <w:rStyle w:val="apple-style-span"/>
                                <w:rFonts w:ascii="Arial" w:hAnsi="Arial" w:cs="Arial"/>
                                <w:color w:val="4F6228" w:themeColor="accent3" w:themeShade="80"/>
                                <w:sz w:val="14"/>
                                <w:szCs w:val="14"/>
                              </w:rPr>
                              <w:t xml:space="preserve"> </w:t>
                            </w:r>
                            <w:proofErr w:type="spellStart"/>
                            <w:r w:rsidRPr="00A057E2">
                              <w:rPr>
                                <w:rStyle w:val="apple-style-span"/>
                                <w:rFonts w:ascii="Arial" w:hAnsi="Arial" w:cs="Arial"/>
                                <w:color w:val="4F6228" w:themeColor="accent3" w:themeShade="80"/>
                                <w:sz w:val="14"/>
                                <w:szCs w:val="14"/>
                              </w:rPr>
                              <w:t>Ökomania</w:t>
                            </w:r>
                            <w:proofErr w:type="spellEnd"/>
                            <w:r w:rsidRPr="00A057E2">
                              <w:rPr>
                                <w:rStyle w:val="apple-style-span"/>
                                <w:rFonts w:ascii="Arial" w:hAnsi="Arial" w:cs="Arial"/>
                                <w:color w:val="4F6228" w:themeColor="accent3" w:themeShade="80"/>
                                <w:sz w:val="14"/>
                                <w:szCs w:val="14"/>
                              </w:rPr>
                              <w:t xml:space="preserve"> Deutschland         </w:t>
                            </w:r>
                            <w:r>
                              <w:rPr>
                                <w:rStyle w:val="apple-style-span"/>
                                <w:rFonts w:ascii="Arial" w:hAnsi="Arial" w:cs="Arial"/>
                                <w:color w:val="4F6228" w:themeColor="accent3" w:themeShade="80"/>
                                <w:sz w:val="14"/>
                                <w:szCs w:val="14"/>
                              </w:rPr>
                              <w:t xml:space="preserve">                 </w:t>
                            </w:r>
                            <w:bookmarkStart w:id="0" w:name="_GoBack"/>
                            <w:bookmarkEnd w:id="0"/>
                            <w:r>
                              <w:rPr>
                                <w:rStyle w:val="apple-style-span"/>
                                <w:rFonts w:ascii="Arial" w:hAnsi="Arial" w:cs="Arial"/>
                                <w:color w:val="4F6228" w:themeColor="accent3" w:themeShade="80"/>
                                <w:sz w:val="14"/>
                                <w:szCs w:val="14"/>
                              </w:rPr>
                              <w:t xml:space="preserve">                                                                                  </w:t>
                            </w:r>
                            <w:r w:rsidRPr="00A057E2">
                              <w:rPr>
                                <w:rStyle w:val="apple-style-span"/>
                                <w:rFonts w:ascii="Arial" w:hAnsi="Arial" w:cs="Arial"/>
                                <w:color w:val="4F6228" w:themeColor="accent3" w:themeShade="80"/>
                                <w:sz w:val="14"/>
                                <w:szCs w:val="14"/>
                              </w:rPr>
                              <w:t>http://oekomania.jimdo.com</w:t>
                            </w:r>
                          </w:p>
                          <w:p w:rsidR="00164C17" w:rsidRPr="00164C17" w:rsidRDefault="00164C17" w:rsidP="00164C17">
                            <w:pPr>
                              <w:rPr>
                                <w:sz w:val="18"/>
                                <w:szCs w:val="18"/>
                                <w:lang w:eastAsia="de-DE"/>
                              </w:rPr>
                            </w:pPr>
                          </w:p>
                          <w:p w:rsidR="00164C17" w:rsidRDefault="00164C17" w:rsidP="00673EF7">
                            <w:pPr>
                              <w:rPr>
                                <w:rFonts w:ascii="Arial" w:hAnsi="Arial" w:cs="Arial"/>
                                <w:i/>
                                <w:sz w:val="28"/>
                                <w:szCs w:val="28"/>
                                <w:u w:val="single"/>
                              </w:rPr>
                            </w:pPr>
                          </w:p>
                          <w:p w:rsidR="00164C17" w:rsidRPr="00CF4A5D" w:rsidRDefault="00164C17" w:rsidP="00673EF7">
                            <w:pPr>
                              <w:rPr>
                                <w:rFonts w:ascii="Arial" w:hAnsi="Arial" w:cs="Arial"/>
                                <w:i/>
                                <w:sz w:val="28"/>
                                <w:szCs w:val="28"/>
                                <w:u w:val="single"/>
                              </w:rPr>
                            </w:pPr>
                          </w:p>
                          <w:p w:rsidR="00673EF7" w:rsidRPr="00164C17" w:rsidRDefault="00673EF7" w:rsidP="00673EF7">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0.95pt;margin-top:.75pt;width:392.05pt;height:61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">
                <v:textbox>
                  <w:txbxContent>
                    <w:p w:rsidR="00673EF7" w:rsidRPr="00B9584A" w:rsidRDefault="00FE08DD" w:rsidP="00B9584A">
                      <w:pPr>
                        <w:rPr>
                          <w:rFonts w:ascii="MV Boli" w:hAnsi="MV Boli" w:cs="MV Boli"/>
                          <w:sz w:val="28"/>
                          <w:szCs w:val="28"/>
                        </w:rPr>
                      </w:pPr>
                      <w:r w:rsidRPr="00D62F88">
                        <w:rPr>
                          <w:rFonts w:ascii="MV Boli" w:hAnsi="MV Boli" w:cs="MV Boli"/>
                          <w:sz w:val="24"/>
                          <w:szCs w:val="24"/>
                        </w:rPr>
                        <w:t>Herzlich Willkommen beim 3</w:t>
                      </w:r>
                      <w:r w:rsidRPr="00D62F88">
                        <w:rPr>
                          <w:rFonts w:ascii="Segoe Print" w:hAnsi="Segoe Print" w:cs="MV Boli"/>
                          <w:sz w:val="24"/>
                          <w:szCs w:val="24"/>
                        </w:rPr>
                        <w:t>.</w:t>
                      </w:r>
                      <w:r w:rsidRPr="00D62F88">
                        <w:rPr>
                          <w:rFonts w:ascii="MV Boli" w:hAnsi="MV Boli" w:cs="MV Boli"/>
                          <w:sz w:val="24"/>
                          <w:szCs w:val="24"/>
                        </w:rPr>
                        <w:t xml:space="preserve"> Ökomania Newsletter</w:t>
                      </w:r>
                      <w:r w:rsidR="00B9584A">
                        <w:rPr>
                          <w:rFonts w:ascii="MV Boli" w:hAnsi="MV Boli" w:cs="MV Boli"/>
                          <w:sz w:val="28"/>
                          <w:szCs w:val="28"/>
                        </w:rPr>
                        <w:t xml:space="preserve">      </w:t>
                      </w:r>
                      <w:r w:rsidR="00D76C4A">
                        <w:rPr>
                          <w:rFonts w:ascii="MV Boli" w:hAnsi="MV Boli" w:cs="MV Boli"/>
                          <w:sz w:val="28"/>
                          <w:szCs w:val="28"/>
                        </w:rPr>
                        <w:t xml:space="preserve">       </w:t>
                      </w:r>
                      <w:r w:rsidR="00673EF7" w:rsidRPr="00D62F88">
                        <w:rPr>
                          <w:rFonts w:ascii="Segoe Print" w:hAnsi="Segoe Print" w:cs="MV Boli"/>
                          <w:sz w:val="18"/>
                          <w:szCs w:val="18"/>
                        </w:rPr>
                        <w:t xml:space="preserve">Die Themen in dieser Ausgabe :                                                            </w:t>
                      </w:r>
                      <w:r w:rsidR="00D62F88">
                        <w:rPr>
                          <w:rFonts w:ascii="Segoe Print" w:hAnsi="Segoe Print" w:cs="MV Boli"/>
                          <w:sz w:val="18"/>
                          <w:szCs w:val="18"/>
                        </w:rPr>
                        <w:t xml:space="preserve">     </w:t>
                      </w:r>
                      <w:r w:rsidR="00673EF7" w:rsidRPr="00D62F88">
                        <w:rPr>
                          <w:rFonts w:ascii="Segoe Print" w:hAnsi="Segoe Print" w:cs="MV Boli"/>
                          <w:sz w:val="18"/>
                          <w:szCs w:val="18"/>
                        </w:rPr>
                        <w:t xml:space="preserve"> - Umfangreiche Beobachtung der heimischen Wei</w:t>
                      </w:r>
                      <w:r w:rsidR="00794431">
                        <w:rPr>
                          <w:rFonts w:ascii="Segoe Print" w:hAnsi="Segoe Print" w:cs="MV Boli"/>
                          <w:sz w:val="18"/>
                          <w:szCs w:val="18"/>
                        </w:rPr>
                        <w:t>h</w:t>
                      </w:r>
                      <w:r w:rsidR="00673EF7" w:rsidRPr="00D62F88">
                        <w:rPr>
                          <w:rFonts w:ascii="Segoe Print" w:hAnsi="Segoe Print" w:cs="MV Boli"/>
                          <w:sz w:val="18"/>
                          <w:szCs w:val="18"/>
                        </w:rPr>
                        <w:t xml:space="preserve">er    </w:t>
                      </w:r>
                      <w:r w:rsidR="00D62F88" w:rsidRPr="00D62F88">
                        <w:rPr>
                          <w:rFonts w:ascii="Segoe Print" w:hAnsi="Segoe Print" w:cs="MV Boli"/>
                          <w:sz w:val="18"/>
                          <w:szCs w:val="18"/>
                        </w:rPr>
                        <w:t xml:space="preserve">                       </w:t>
                      </w:r>
                      <w:r w:rsidR="00D62F88">
                        <w:rPr>
                          <w:rFonts w:ascii="Segoe Print" w:hAnsi="Segoe Print" w:cs="MV Boli"/>
                          <w:sz w:val="18"/>
                          <w:szCs w:val="18"/>
                        </w:rPr>
                        <w:t xml:space="preserve">          </w:t>
                      </w:r>
                      <w:r w:rsidR="00D62F88" w:rsidRPr="00D62F88">
                        <w:rPr>
                          <w:rFonts w:ascii="Segoe Print" w:hAnsi="Segoe Print" w:cs="MV Boli"/>
                          <w:sz w:val="18"/>
                          <w:szCs w:val="18"/>
                        </w:rPr>
                        <w:t xml:space="preserve"> </w:t>
                      </w:r>
                      <w:r w:rsidR="00D62F88" w:rsidRPr="00D62F88">
                        <w:rPr>
                          <w:rFonts w:ascii="Segoe Print" w:hAnsi="Segoe Print" w:cs="MV Boli"/>
                          <w:sz w:val="18"/>
                          <w:szCs w:val="18"/>
                        </w:rPr>
                        <w:t xml:space="preserve">- Der Regenwald in Leipzig                                                            </w:t>
                      </w:r>
                      <w:r w:rsidR="00673EF7" w:rsidRPr="00D62F88">
                        <w:rPr>
                          <w:rFonts w:ascii="Segoe Print" w:hAnsi="Segoe Print" w:cs="MV Boli"/>
                          <w:sz w:val="18"/>
                          <w:szCs w:val="18"/>
                        </w:rPr>
                        <w:t xml:space="preserve">                           - WWF News</w:t>
                      </w:r>
                    </w:p>
                    <w:p w:rsidR="00D62F88" w:rsidRPr="00A057E2" w:rsidRDefault="00D62F88" w:rsidP="00673EF7">
                      <w:pPr>
                        <w:rPr>
                          <w:rFonts w:ascii="Arial" w:hAnsi="Arial" w:cs="Arial"/>
                          <w:b/>
                          <w:i/>
                          <w:color w:val="365F91" w:themeColor="accent1" w:themeShade="BF"/>
                          <w:sz w:val="28"/>
                          <w:szCs w:val="28"/>
                          <w:u w:val="single"/>
                        </w:rPr>
                      </w:pPr>
                      <w:r w:rsidRPr="00A057E2">
                        <w:rPr>
                          <w:rFonts w:ascii="Arial" w:hAnsi="Arial" w:cs="Arial"/>
                          <w:b/>
                          <w:i/>
                          <w:color w:val="365F91" w:themeColor="accent1" w:themeShade="BF"/>
                          <w:sz w:val="28"/>
                          <w:szCs w:val="28"/>
                          <w:u w:val="single"/>
                        </w:rPr>
                        <w:t>Die heimischen Wei</w:t>
                      </w:r>
                      <w:r w:rsidR="00D76C4A" w:rsidRPr="00A057E2">
                        <w:rPr>
                          <w:rFonts w:ascii="Arial" w:hAnsi="Arial" w:cs="Arial"/>
                          <w:b/>
                          <w:i/>
                          <w:color w:val="365F91" w:themeColor="accent1" w:themeShade="BF"/>
                          <w:sz w:val="28"/>
                          <w:szCs w:val="28"/>
                          <w:u w:val="single"/>
                        </w:rPr>
                        <w:t>h</w:t>
                      </w:r>
                      <w:r w:rsidRPr="00A057E2">
                        <w:rPr>
                          <w:rFonts w:ascii="Arial" w:hAnsi="Arial" w:cs="Arial"/>
                          <w:b/>
                          <w:i/>
                          <w:color w:val="365F91" w:themeColor="accent1" w:themeShade="BF"/>
                          <w:sz w:val="28"/>
                          <w:szCs w:val="28"/>
                          <w:u w:val="single"/>
                        </w:rPr>
                        <w:t>er:</w:t>
                      </w:r>
                    </w:p>
                    <w:p w:rsidR="00D62F88" w:rsidRPr="00794431" w:rsidRDefault="00D62F88" w:rsidP="00673EF7">
                      <w:pPr>
                        <w:rPr>
                          <w:rFonts w:ascii="Arial" w:eastAsia="FangSong" w:hAnsi="Arial" w:cs="Arial"/>
                          <w:color w:val="595959" w:themeColor="text1" w:themeTint="A6"/>
                          <w:sz w:val="28"/>
                          <w:szCs w:val="28"/>
                          <w:u w:val="single"/>
                        </w:rPr>
                      </w:pPr>
                      <w:r w:rsidRPr="00794431">
                        <w:rPr>
                          <w:rFonts w:ascii="Arial" w:eastAsia="FangSong" w:hAnsi="Arial" w:cs="Arial"/>
                          <w:color w:val="595959" w:themeColor="text1" w:themeTint="A6"/>
                          <w:sz w:val="16"/>
                          <w:szCs w:val="16"/>
                        </w:rPr>
                        <w:t>Ökomania startete vor kurzem eine umfangreich Kampagne zum Schutz der heimischen Seen und Wei</w:t>
                      </w:r>
                      <w:r w:rsidR="00D76C4A" w:rsidRPr="00794431">
                        <w:rPr>
                          <w:rFonts w:ascii="Arial" w:eastAsia="FangSong" w:hAnsi="Arial" w:cs="Arial"/>
                          <w:color w:val="595959" w:themeColor="text1" w:themeTint="A6"/>
                          <w:sz w:val="16"/>
                          <w:szCs w:val="16"/>
                        </w:rPr>
                        <w:t>h</w:t>
                      </w:r>
                      <w:r w:rsidRPr="00794431">
                        <w:rPr>
                          <w:rFonts w:ascii="Arial" w:eastAsia="FangSong" w:hAnsi="Arial" w:cs="Arial"/>
                          <w:color w:val="595959" w:themeColor="text1" w:themeTint="A6"/>
                          <w:sz w:val="16"/>
                          <w:szCs w:val="16"/>
                        </w:rPr>
                        <w:t xml:space="preserve">er. Diese werden oft durch Abfälle stark belastet, wodurch Bewohner wie der </w:t>
                      </w:r>
                      <w:r w:rsidR="00D76C4A" w:rsidRPr="00794431">
                        <w:rPr>
                          <w:rFonts w:ascii="Arial" w:eastAsia="FangSong" w:hAnsi="Arial" w:cs="Arial"/>
                          <w:color w:val="595959" w:themeColor="text1" w:themeTint="A6"/>
                          <w:sz w:val="16"/>
                          <w:szCs w:val="16"/>
                        </w:rPr>
                        <w:t>Höckerschwan</w:t>
                      </w:r>
                      <w:r w:rsidRPr="00794431">
                        <w:rPr>
                          <w:rFonts w:ascii="Arial" w:eastAsia="FangSong" w:hAnsi="Arial" w:cs="Arial"/>
                          <w:color w:val="595959" w:themeColor="text1" w:themeTint="A6"/>
                          <w:sz w:val="16"/>
                          <w:szCs w:val="16"/>
                        </w:rPr>
                        <w:t xml:space="preserve"> krank werden. Außerdem führte  </w:t>
                      </w:r>
                      <w:r w:rsidR="00D76C4A" w:rsidRPr="00794431">
                        <w:rPr>
                          <w:rFonts w:ascii="Arial" w:eastAsia="FangSong" w:hAnsi="Arial" w:cs="Arial"/>
                          <w:color w:val="595959" w:themeColor="text1" w:themeTint="A6"/>
                          <w:sz w:val="16"/>
                          <w:szCs w:val="16"/>
                        </w:rPr>
                        <w:t>Ökomania</w:t>
                      </w:r>
                      <w:r w:rsidR="00794431">
                        <w:rPr>
                          <w:rFonts w:ascii="Arial" w:eastAsia="FangSong" w:hAnsi="Arial" w:cs="Arial"/>
                          <w:color w:val="595959" w:themeColor="text1" w:themeTint="A6"/>
                          <w:sz w:val="16"/>
                          <w:szCs w:val="16"/>
                        </w:rPr>
                        <w:t xml:space="preserve"> </w:t>
                      </w:r>
                      <w:r w:rsidR="00D76C4A" w:rsidRPr="00794431">
                        <w:rPr>
                          <w:rFonts w:ascii="Arial" w:eastAsia="FangSong" w:hAnsi="Arial" w:cs="Arial"/>
                          <w:color w:val="595959" w:themeColor="text1" w:themeTint="A6"/>
                          <w:sz w:val="16"/>
                          <w:szCs w:val="16"/>
                        </w:rPr>
                        <w:t>Zählungen der Tierarten durch und kam zu dem Ergebnis, dass sich die</w:t>
                      </w:r>
                      <w:r w:rsidR="00794431">
                        <w:rPr>
                          <w:rFonts w:ascii="Arial" w:eastAsia="FangSong" w:hAnsi="Arial" w:cs="Arial"/>
                          <w:color w:val="595959" w:themeColor="text1" w:themeTint="A6"/>
                          <w:sz w:val="16"/>
                          <w:szCs w:val="16"/>
                        </w:rPr>
                        <w:t xml:space="preserve"> deutschen Seen in den letzten J</w:t>
                      </w:r>
                      <w:r w:rsidR="00D76C4A" w:rsidRPr="00794431">
                        <w:rPr>
                          <w:rFonts w:ascii="Arial" w:eastAsia="FangSong" w:hAnsi="Arial" w:cs="Arial"/>
                          <w:color w:val="595959" w:themeColor="text1" w:themeTint="A6"/>
                          <w:sz w:val="16"/>
                          <w:szCs w:val="16"/>
                        </w:rPr>
                        <w:t>ahren gut erholt haben. Trotzdem müssen wir die heimischen Seen, Moore und Wälder schützen. Öko</w:t>
                      </w:r>
                      <w:r w:rsidR="00794431">
                        <w:rPr>
                          <w:rFonts w:ascii="Arial" w:eastAsia="FangSong" w:hAnsi="Arial" w:cs="Arial"/>
                          <w:color w:val="595959" w:themeColor="text1" w:themeTint="A6"/>
                          <w:sz w:val="16"/>
                          <w:szCs w:val="16"/>
                        </w:rPr>
                        <w:t xml:space="preserve">mania plant indes </w:t>
                      </w:r>
                      <w:r w:rsidR="00D76C4A" w:rsidRPr="00794431">
                        <w:rPr>
                          <w:rFonts w:ascii="Arial" w:eastAsia="FangSong" w:hAnsi="Arial" w:cs="Arial"/>
                          <w:color w:val="595959" w:themeColor="text1" w:themeTint="A6"/>
                          <w:sz w:val="16"/>
                          <w:szCs w:val="16"/>
                        </w:rPr>
                        <w:t>die nächste Kampagne, welche sich speziell mit dem Erhalt der deutschen Wälder beschäftigen wird:</w:t>
                      </w:r>
                    </w:p>
                    <w:p w:rsidR="00164C17" w:rsidRPr="00A057E2" w:rsidRDefault="00164C17" w:rsidP="00673EF7">
                      <w:pPr>
                        <w:rPr>
                          <w:rFonts w:ascii="Arial" w:hAnsi="Arial" w:cs="Arial"/>
                          <w:b/>
                          <w:i/>
                          <w:color w:val="365F91" w:themeColor="accent1" w:themeShade="BF"/>
                          <w:sz w:val="28"/>
                          <w:szCs w:val="28"/>
                          <w:u w:val="single"/>
                        </w:rPr>
                      </w:pPr>
                      <w:r w:rsidRPr="00A057E2">
                        <w:rPr>
                          <w:rFonts w:ascii="Arial" w:hAnsi="Arial" w:cs="Arial"/>
                          <w:b/>
                          <w:i/>
                          <w:color w:val="365F91" w:themeColor="accent1" w:themeShade="BF"/>
                          <w:sz w:val="28"/>
                          <w:szCs w:val="28"/>
                          <w:u w:val="single"/>
                        </w:rPr>
                        <w:t>Der Regenwald in Leipzig</w:t>
                      </w:r>
                    </w:p>
                    <w:p w:rsidR="00B9584A" w:rsidRPr="00794431" w:rsidRDefault="00B9584A" w:rsidP="00673EF7">
                      <w:pPr>
                        <w:rPr>
                          <w:rFonts w:ascii="Arial" w:hAnsi="Arial" w:cs="Arial"/>
                          <w:color w:val="595959" w:themeColor="text1" w:themeTint="A6"/>
                          <w:sz w:val="16"/>
                          <w:szCs w:val="16"/>
                        </w:rPr>
                      </w:pPr>
                      <w:r w:rsidRPr="00794431">
                        <w:rPr>
                          <w:rFonts w:ascii="Arial" w:hAnsi="Arial" w:cs="Arial"/>
                          <w:color w:val="595959" w:themeColor="text1" w:themeTint="A6"/>
                          <w:sz w:val="16"/>
                          <w:szCs w:val="16"/>
                        </w:rPr>
                        <w:t xml:space="preserve">Gondwanaland, eine 1700 </w:t>
                      </w:r>
                      <w:r w:rsidR="00D76C4A" w:rsidRPr="00794431">
                        <w:rPr>
                          <w:rFonts w:ascii="Arial" w:hAnsi="Arial" w:cs="Arial"/>
                          <w:color w:val="595959" w:themeColor="text1" w:themeTint="A6"/>
                          <w:sz w:val="16"/>
                          <w:szCs w:val="16"/>
                        </w:rPr>
                        <w:t>Quadratmeter</w:t>
                      </w:r>
                      <w:r w:rsidRPr="00794431">
                        <w:rPr>
                          <w:rFonts w:ascii="Arial" w:hAnsi="Arial" w:cs="Arial"/>
                          <w:color w:val="595959" w:themeColor="text1" w:themeTint="A6"/>
                          <w:sz w:val="16"/>
                          <w:szCs w:val="16"/>
                        </w:rPr>
                        <w:t xml:space="preserve"> große Regenwald  mitten in Leipzig. In ihr haben nicht nur 1700 Pflanzen eine neue Heimat gefunden </w:t>
                      </w:r>
                      <w:r w:rsidR="00794431">
                        <w:rPr>
                          <w:rFonts w:ascii="Arial" w:hAnsi="Arial" w:cs="Arial"/>
                          <w:color w:val="595959" w:themeColor="text1" w:themeTint="A6"/>
                          <w:sz w:val="16"/>
                          <w:szCs w:val="16"/>
                        </w:rPr>
                        <w:t>s</w:t>
                      </w:r>
                      <w:r w:rsidR="00D76C4A" w:rsidRPr="00794431">
                        <w:rPr>
                          <w:rFonts w:ascii="Arial" w:hAnsi="Arial" w:cs="Arial"/>
                          <w:color w:val="595959" w:themeColor="text1" w:themeTint="A6"/>
                          <w:sz w:val="16"/>
                          <w:szCs w:val="16"/>
                        </w:rPr>
                        <w:t>ondern</w:t>
                      </w:r>
                      <w:r w:rsidR="00D62F88" w:rsidRPr="00794431">
                        <w:rPr>
                          <w:rFonts w:ascii="Arial" w:hAnsi="Arial" w:cs="Arial"/>
                          <w:color w:val="595959" w:themeColor="text1" w:themeTint="A6"/>
                          <w:sz w:val="16"/>
                          <w:szCs w:val="16"/>
                        </w:rPr>
                        <w:t xml:space="preserve"> auch 300 T</w:t>
                      </w:r>
                      <w:r w:rsidRPr="00794431">
                        <w:rPr>
                          <w:rFonts w:ascii="Arial" w:hAnsi="Arial" w:cs="Arial"/>
                          <w:color w:val="595959" w:themeColor="text1" w:themeTint="A6"/>
                          <w:sz w:val="16"/>
                          <w:szCs w:val="16"/>
                        </w:rPr>
                        <w:t>iere in 40 Arten</w:t>
                      </w:r>
                      <w:r w:rsidR="00D62F88" w:rsidRPr="00794431">
                        <w:rPr>
                          <w:rFonts w:ascii="Arial" w:hAnsi="Arial" w:cs="Arial"/>
                          <w:color w:val="595959" w:themeColor="text1" w:themeTint="A6"/>
                          <w:sz w:val="16"/>
                          <w:szCs w:val="16"/>
                        </w:rPr>
                        <w:t xml:space="preserve">.  </w:t>
                      </w:r>
                      <w:r w:rsidR="00D62F88" w:rsidRPr="00794431">
                        <w:rPr>
                          <w:rStyle w:val="apple-style-span"/>
                          <w:rFonts w:ascii="Arial" w:hAnsi="Arial" w:cs="Arial"/>
                          <w:color w:val="595959" w:themeColor="text1" w:themeTint="A6"/>
                          <w:sz w:val="16"/>
                          <w:szCs w:val="16"/>
                        </w:rPr>
                        <w:t xml:space="preserve">Da in der Tropenerlebniswelt einige Tierarten leben werden, die auf Borneo </w:t>
                      </w:r>
                      <w:r w:rsidR="00D62F88" w:rsidRPr="00794431">
                        <w:rPr>
                          <w:rStyle w:val="apple-style-span"/>
                          <w:rFonts w:ascii="Arial" w:hAnsi="Arial" w:cs="Arial"/>
                          <w:color w:val="595959" w:themeColor="text1" w:themeTint="A6"/>
                          <w:sz w:val="16"/>
                          <w:szCs w:val="16"/>
                        </w:rPr>
                        <w:t xml:space="preserve"> </w:t>
                      </w:r>
                      <w:r w:rsidR="00D62F88" w:rsidRPr="00794431">
                        <w:rPr>
                          <w:rStyle w:val="apple-style-span"/>
                          <w:rFonts w:ascii="Arial" w:hAnsi="Arial" w:cs="Arial"/>
                          <w:color w:val="595959" w:themeColor="text1" w:themeTint="A6"/>
                          <w:sz w:val="16"/>
                          <w:szCs w:val="16"/>
                        </w:rPr>
                        <w:t>vorkommen und diese Insel als ein "Hotspot" der Artenvielfalt gilt, unterstützt der Zoo vor Ort eine Zuchtstation für das Sabah-Nashorn. Dies ist eine Unterart des Sumatranashorns, die mit nur noch 30 bis 50 Tieren im Bundesstaat Sabah vorkommt.</w:t>
                      </w:r>
                      <w:r w:rsidR="00D62F88" w:rsidRPr="00794431">
                        <w:rPr>
                          <w:rStyle w:val="apple-style-span"/>
                          <w:rFonts w:ascii="Arial" w:hAnsi="Arial" w:cs="Arial"/>
                          <w:color w:val="595959" w:themeColor="text1" w:themeTint="A6"/>
                          <w:sz w:val="16"/>
                          <w:szCs w:val="16"/>
                        </w:rPr>
                        <w:t xml:space="preserve"> Der </w:t>
                      </w:r>
                      <w:r w:rsidR="00794431">
                        <w:rPr>
                          <w:rStyle w:val="apple-style-span"/>
                          <w:rFonts w:ascii="Arial" w:hAnsi="Arial" w:cs="Arial"/>
                          <w:color w:val="595959" w:themeColor="text1" w:themeTint="A6"/>
                          <w:sz w:val="16"/>
                          <w:szCs w:val="16"/>
                        </w:rPr>
                        <w:t>WWF und Oe</w:t>
                      </w:r>
                      <w:r w:rsidR="00794431" w:rsidRPr="00794431">
                        <w:rPr>
                          <w:rStyle w:val="apple-style-span"/>
                          <w:rFonts w:ascii="Arial" w:hAnsi="Arial" w:cs="Arial"/>
                          <w:color w:val="595959" w:themeColor="text1" w:themeTint="A6"/>
                          <w:sz w:val="16"/>
                          <w:szCs w:val="16"/>
                        </w:rPr>
                        <w:t>komania befürwortet dieses Projekt, da in der Regenwaldhalle dem Besucher die Schutzwürdigkeit der Tropen vor Augen geführt</w:t>
                      </w:r>
                      <w:r w:rsidR="00D62F88" w:rsidRPr="00794431">
                        <w:rPr>
                          <w:rStyle w:val="apple-style-span"/>
                          <w:rFonts w:ascii="Arial" w:hAnsi="Arial" w:cs="Arial"/>
                          <w:color w:val="595959" w:themeColor="text1" w:themeTint="A6"/>
                          <w:sz w:val="16"/>
                          <w:szCs w:val="16"/>
                        </w:rPr>
                        <w:t xml:space="preserve"> wird.</w:t>
                      </w:r>
                    </w:p>
                    <w:p w:rsidR="00164C17" w:rsidRDefault="00164C17" w:rsidP="00164C17">
                      <w:pPr>
                        <w:pStyle w:val="berschrift1"/>
                        <w:spacing w:before="0" w:after="72" w:line="264" w:lineRule="atLeast"/>
                        <w:ind w:right="144"/>
                        <w:rPr>
                          <w:rFonts w:ascii="Arial" w:eastAsia="Times New Roman" w:hAnsi="Arial" w:cs="Arial"/>
                          <w:color w:val="666666"/>
                          <w:kern w:val="36"/>
                          <w:sz w:val="20"/>
                          <w:szCs w:val="20"/>
                        </w:rPr>
                      </w:pPr>
                      <w:r w:rsidRPr="00A057E2">
                        <w:rPr>
                          <w:rFonts w:ascii="Arial" w:hAnsi="Arial" w:cs="Arial"/>
                          <w:i/>
                          <w:u w:val="single"/>
                        </w:rPr>
                        <w:t xml:space="preserve">WWF News:                                                               </w:t>
                      </w:r>
                      <w:r w:rsidRPr="00164C17">
                        <w:rPr>
                          <w:rFonts w:ascii="Arial" w:eastAsia="Times New Roman" w:hAnsi="Arial" w:cs="Arial"/>
                          <w:color w:val="666666"/>
                          <w:kern w:val="36"/>
                          <w:sz w:val="20"/>
                          <w:szCs w:val="20"/>
                        </w:rPr>
                        <w:t>Neuguinea: Jede Woche zwei neue Arten</w:t>
                      </w:r>
                      <w:r>
                        <w:rPr>
                          <w:rFonts w:ascii="Arial" w:eastAsia="Times New Roman" w:hAnsi="Arial" w:cs="Arial"/>
                          <w:color w:val="666666"/>
                          <w:kern w:val="36"/>
                          <w:sz w:val="20"/>
                          <w:szCs w:val="20"/>
                        </w:rPr>
                        <w:t>:</w:t>
                      </w:r>
                    </w:p>
                    <w:p w:rsidR="00164C17" w:rsidRPr="00B9584A" w:rsidRDefault="00164C17" w:rsidP="00164C17">
                      <w:pPr>
                        <w:rPr>
                          <w:rStyle w:val="apple-style-span"/>
                          <w:rFonts w:ascii="Arial" w:hAnsi="Arial" w:cs="Arial"/>
                          <w:color w:val="666666"/>
                          <w:sz w:val="16"/>
                          <w:szCs w:val="16"/>
                        </w:rPr>
                      </w:pPr>
                      <w:r w:rsidRPr="00B9584A">
                        <w:rPr>
                          <w:rStyle w:val="apple-style-span"/>
                          <w:rFonts w:ascii="Arial" w:hAnsi="Arial" w:cs="Arial"/>
                          <w:color w:val="666666"/>
                          <w:sz w:val="16"/>
                          <w:szCs w:val="16"/>
                        </w:rPr>
                        <w:t>Berlin – Nach einem aktuellen Bericht der Umweltschutzorganisation WWF wurden in den vergangenen zehn Jahren auf der Insel Neuguinea über 1000 bisher unbekannte Tier- und Pflanzenarten entdeckt – darunter zwölf Säugetiere, 43 Reptilien, 134 Frösche, über 100 Orchideen und nicht weniger als sieben verschiedene, unterschiedlich gefärbte Regenbogenfischarten. Die zwischen den beiden Staaten Indonesien und Papua-Neuguinea aufgeteilte Insel, auf der sich eines der größten Regenwaldgebiete der Erde befindet, gehöre zu den Regionen mit einer der höchsten biologischen Vielfalt weltweit, erklärte der WWF anlässlich der Veröffentlichung des Reports</w:t>
                      </w:r>
                      <w:r w:rsidRPr="00B9584A">
                        <w:rPr>
                          <w:rStyle w:val="apple-style-span"/>
                          <w:rFonts w:ascii="Arial" w:hAnsi="Arial" w:cs="Arial"/>
                          <w:color w:val="666666"/>
                          <w:sz w:val="16"/>
                          <w:szCs w:val="16"/>
                        </w:rPr>
                        <w:t>.</w:t>
                      </w:r>
                    </w:p>
                    <w:p w:rsidR="00164C17" w:rsidRPr="00164C17" w:rsidRDefault="00164C17" w:rsidP="00164C17">
                      <w:pPr>
                        <w:pStyle w:val="berschrift1"/>
                        <w:spacing w:before="0" w:after="72" w:line="264" w:lineRule="atLeast"/>
                        <w:ind w:right="144"/>
                        <w:rPr>
                          <w:rFonts w:ascii="Arial" w:hAnsi="Arial" w:cs="Arial"/>
                          <w:color w:val="666666"/>
                          <w:sz w:val="20"/>
                          <w:szCs w:val="20"/>
                        </w:rPr>
                      </w:pPr>
                      <w:r w:rsidRPr="00164C17">
                        <w:rPr>
                          <w:rFonts w:ascii="Arial" w:hAnsi="Arial" w:cs="Arial"/>
                          <w:color w:val="666666"/>
                          <w:sz w:val="20"/>
                          <w:szCs w:val="20"/>
                        </w:rPr>
                        <w:t xml:space="preserve">WWF und </w:t>
                      </w:r>
                      <w:proofErr w:type="spellStart"/>
                      <w:r w:rsidRPr="00164C17">
                        <w:rPr>
                          <w:rFonts w:ascii="Arial" w:hAnsi="Arial" w:cs="Arial"/>
                          <w:color w:val="666666"/>
                          <w:sz w:val="20"/>
                          <w:szCs w:val="20"/>
                        </w:rPr>
                        <w:t>Krombacher</w:t>
                      </w:r>
                      <w:proofErr w:type="spellEnd"/>
                      <w:r w:rsidRPr="00164C17">
                        <w:rPr>
                          <w:rFonts w:ascii="Arial" w:hAnsi="Arial" w:cs="Arial"/>
                          <w:color w:val="666666"/>
                          <w:sz w:val="20"/>
                          <w:szCs w:val="20"/>
                        </w:rPr>
                        <w:t xml:space="preserve"> starten neue Kooperation zum Wald- und Klimaschutz</w:t>
                      </w:r>
                    </w:p>
                    <w:p w:rsidR="00164C17" w:rsidRPr="00B9584A" w:rsidRDefault="00164C17" w:rsidP="00164C17">
                      <w:pPr>
                        <w:rPr>
                          <w:rStyle w:val="apple-style-span"/>
                          <w:rFonts w:ascii="Arial" w:hAnsi="Arial" w:cs="Arial"/>
                          <w:color w:val="666666"/>
                          <w:sz w:val="16"/>
                          <w:szCs w:val="16"/>
                        </w:rPr>
                      </w:pPr>
                      <w:r w:rsidRPr="00B9584A">
                        <w:rPr>
                          <w:rStyle w:val="apple-style-span"/>
                          <w:rFonts w:ascii="Arial" w:hAnsi="Arial" w:cs="Arial"/>
                          <w:color w:val="666666"/>
                          <w:sz w:val="16"/>
                          <w:szCs w:val="16"/>
                        </w:rPr>
                        <w:t>Berlin – Der WWF Deutschland und</w:t>
                      </w:r>
                      <w:r w:rsidRPr="00B9584A">
                        <w:rPr>
                          <w:rStyle w:val="apple-style-span"/>
                          <w:rFonts w:ascii="Arial" w:hAnsi="Arial" w:cs="Arial"/>
                          <w:color w:val="666666"/>
                          <w:sz w:val="16"/>
                          <w:szCs w:val="16"/>
                        </w:rPr>
                        <w:t xml:space="preserve"> die </w:t>
                      </w:r>
                      <w:proofErr w:type="spellStart"/>
                      <w:r w:rsidRPr="00B9584A">
                        <w:rPr>
                          <w:rStyle w:val="apple-style-span"/>
                          <w:rFonts w:ascii="Arial" w:hAnsi="Arial" w:cs="Arial"/>
                          <w:color w:val="666666"/>
                          <w:sz w:val="16"/>
                          <w:szCs w:val="16"/>
                        </w:rPr>
                        <w:t>Krombacher</w:t>
                      </w:r>
                      <w:proofErr w:type="spellEnd"/>
                      <w:r w:rsidRPr="00B9584A">
                        <w:rPr>
                          <w:rStyle w:val="apple-style-span"/>
                          <w:rFonts w:ascii="Arial" w:hAnsi="Arial" w:cs="Arial"/>
                          <w:color w:val="666666"/>
                          <w:sz w:val="16"/>
                          <w:szCs w:val="16"/>
                        </w:rPr>
                        <w:t xml:space="preserve"> Brauerei starteten</w:t>
                      </w:r>
                      <w:r w:rsidRPr="00B9584A">
                        <w:rPr>
                          <w:rStyle w:val="apple-style-span"/>
                          <w:rFonts w:ascii="Arial" w:hAnsi="Arial" w:cs="Arial"/>
                          <w:color w:val="666666"/>
                          <w:sz w:val="16"/>
                          <w:szCs w:val="16"/>
                        </w:rPr>
                        <w:t xml:space="preserve"> am 30. Mai eine groß angelegte Kooperation zum Schutz tropischer Torfmoorwälder auf Borneo. Insgesamt 176.000 Hektar Torfmoore sollen im Nationalpark </w:t>
                      </w:r>
                      <w:proofErr w:type="spellStart"/>
                      <w:r w:rsidRPr="00B9584A">
                        <w:rPr>
                          <w:rStyle w:val="apple-style-span"/>
                          <w:rFonts w:ascii="Arial" w:hAnsi="Arial" w:cs="Arial"/>
                          <w:color w:val="666666"/>
                          <w:sz w:val="16"/>
                          <w:szCs w:val="16"/>
                        </w:rPr>
                        <w:t>Sebangau</w:t>
                      </w:r>
                      <w:proofErr w:type="spellEnd"/>
                      <w:r w:rsidRPr="00B9584A">
                        <w:rPr>
                          <w:rStyle w:val="apple-style-span"/>
                          <w:rFonts w:ascii="Arial" w:hAnsi="Arial" w:cs="Arial"/>
                          <w:color w:val="666666"/>
                          <w:sz w:val="16"/>
                          <w:szCs w:val="16"/>
                        </w:rPr>
                        <w:t xml:space="preserve"> in der indonesischen Provinz Zentralkalimantan durch das Engagement der </w:t>
                      </w:r>
                      <w:proofErr w:type="spellStart"/>
                      <w:r w:rsidRPr="00B9584A">
                        <w:rPr>
                          <w:rStyle w:val="apple-style-span"/>
                          <w:rFonts w:ascii="Arial" w:hAnsi="Arial" w:cs="Arial"/>
                          <w:color w:val="666666"/>
                          <w:sz w:val="16"/>
                          <w:szCs w:val="16"/>
                        </w:rPr>
                        <w:t>Krombacher</w:t>
                      </w:r>
                      <w:proofErr w:type="spellEnd"/>
                      <w:r w:rsidRPr="00B9584A">
                        <w:rPr>
                          <w:rStyle w:val="apple-style-span"/>
                          <w:rFonts w:ascii="Arial" w:hAnsi="Arial" w:cs="Arial"/>
                          <w:color w:val="666666"/>
                          <w:sz w:val="16"/>
                          <w:szCs w:val="16"/>
                        </w:rPr>
                        <w:t xml:space="preserve"> Brauerei vor dem Austrocknen bewahrt werden.</w:t>
                      </w:r>
                    </w:p>
                    <w:p w:rsidR="00164C17" w:rsidRDefault="00164C17" w:rsidP="00164C17">
                      <w:pPr>
                        <w:pStyle w:val="berschrift1"/>
                        <w:spacing w:before="0" w:after="72" w:line="264" w:lineRule="atLeast"/>
                        <w:ind w:right="144"/>
                        <w:rPr>
                          <w:rFonts w:ascii="Arial" w:hAnsi="Arial" w:cs="Arial"/>
                          <w:color w:val="666666"/>
                          <w:sz w:val="20"/>
                          <w:szCs w:val="20"/>
                        </w:rPr>
                      </w:pPr>
                      <w:r w:rsidRPr="00164C17">
                        <w:rPr>
                          <w:rFonts w:ascii="Arial" w:hAnsi="Arial" w:cs="Arial"/>
                          <w:color w:val="666666"/>
                          <w:sz w:val="20"/>
                          <w:szCs w:val="20"/>
                        </w:rPr>
                        <w:t>Artenschmuggel: WWF und Zoll warnen vor illegalen Souvenirs</w:t>
                      </w:r>
                    </w:p>
                    <w:p w:rsidR="00794431" w:rsidRDefault="00B9584A" w:rsidP="00A057E2">
                      <w:pPr>
                        <w:rPr>
                          <w:rStyle w:val="apple-style-span"/>
                          <w:rFonts w:ascii="Arial" w:hAnsi="Arial" w:cs="Arial"/>
                          <w:color w:val="666666"/>
                          <w:sz w:val="16"/>
                          <w:szCs w:val="16"/>
                        </w:rPr>
                      </w:pPr>
                      <w:r w:rsidRPr="00B9584A">
                        <w:rPr>
                          <w:rStyle w:val="apple-style-span"/>
                          <w:rFonts w:ascii="Arial" w:hAnsi="Arial" w:cs="Arial"/>
                          <w:color w:val="666666"/>
                          <w:sz w:val="16"/>
                          <w:szCs w:val="16"/>
                        </w:rPr>
                        <w:t>Frankfurt/Berlin - Instrumente aus Schildkrötenpanzer, lebende Pfeilgiftfrösche, Elfenbein-Schnitzereien oder eingelegte Schlangen - zum Start der Urlaubssaison warnen die Umweltschutzorganisation WWF und der deutsche Zoll davor, illegale Souvenirs von bedrohten Tier- oder Pflanzenarten nach Deutschland einzuführen. Damit die Urlauber vor Ort nicht aus Versehen zum falschen Mitbringsel greifen, hat der WWF einen Souvenir-Rategeber im Hosentaschen-Format aufgelegt. Mit Hilfe eines Ampel-Systems können sich Urlauber schnell und unkompliziert über den Status einzelner Souvenirs informieren.</w:t>
                      </w:r>
                      <w:r w:rsidR="00A057E2">
                        <w:rPr>
                          <w:rStyle w:val="apple-style-span"/>
                          <w:rFonts w:ascii="Arial" w:hAnsi="Arial" w:cs="Arial"/>
                          <w:color w:val="666666"/>
                          <w:sz w:val="16"/>
                          <w:szCs w:val="16"/>
                        </w:rPr>
                        <w:t xml:space="preserve">                   </w:t>
                      </w:r>
                    </w:p>
                    <w:p w:rsidR="00164C17" w:rsidRPr="00B9584A" w:rsidRDefault="00A057E2" w:rsidP="00A057E2">
                      <w:pPr>
                        <w:rPr>
                          <w:sz w:val="16"/>
                          <w:szCs w:val="16"/>
                          <w:lang w:eastAsia="de-DE"/>
                        </w:rPr>
                      </w:pPr>
                      <w:r w:rsidRPr="00A057E2">
                        <w:rPr>
                          <w:rStyle w:val="apple-style-span"/>
                          <w:rFonts w:ascii="Arial" w:hAnsi="Arial" w:cs="Arial"/>
                          <w:color w:val="4F6228" w:themeColor="accent3" w:themeShade="80"/>
                          <w:sz w:val="14"/>
                          <w:szCs w:val="14"/>
                        </w:rPr>
                        <w:t>©</w:t>
                      </w:r>
                      <w:r w:rsidRPr="00A057E2">
                        <w:rPr>
                          <w:rStyle w:val="apple-style-span"/>
                          <w:rFonts w:ascii="Arial" w:hAnsi="Arial" w:cs="Arial"/>
                          <w:color w:val="4F6228" w:themeColor="accent3" w:themeShade="80"/>
                          <w:sz w:val="14"/>
                          <w:szCs w:val="14"/>
                        </w:rPr>
                        <w:t xml:space="preserve"> </w:t>
                      </w:r>
                      <w:proofErr w:type="spellStart"/>
                      <w:r w:rsidRPr="00A057E2">
                        <w:rPr>
                          <w:rStyle w:val="apple-style-span"/>
                          <w:rFonts w:ascii="Arial" w:hAnsi="Arial" w:cs="Arial"/>
                          <w:color w:val="4F6228" w:themeColor="accent3" w:themeShade="80"/>
                          <w:sz w:val="14"/>
                          <w:szCs w:val="14"/>
                        </w:rPr>
                        <w:t>Ökomania</w:t>
                      </w:r>
                      <w:proofErr w:type="spellEnd"/>
                      <w:r w:rsidRPr="00A057E2">
                        <w:rPr>
                          <w:rStyle w:val="apple-style-span"/>
                          <w:rFonts w:ascii="Arial" w:hAnsi="Arial" w:cs="Arial"/>
                          <w:color w:val="4F6228" w:themeColor="accent3" w:themeShade="80"/>
                          <w:sz w:val="14"/>
                          <w:szCs w:val="14"/>
                        </w:rPr>
                        <w:t xml:space="preserve"> Deutschland         </w:t>
                      </w:r>
                      <w:r>
                        <w:rPr>
                          <w:rStyle w:val="apple-style-span"/>
                          <w:rFonts w:ascii="Arial" w:hAnsi="Arial" w:cs="Arial"/>
                          <w:color w:val="4F6228" w:themeColor="accent3" w:themeShade="80"/>
                          <w:sz w:val="14"/>
                          <w:szCs w:val="14"/>
                        </w:rPr>
                        <w:t xml:space="preserve">                 </w:t>
                      </w:r>
                      <w:bookmarkStart w:id="1" w:name="_GoBack"/>
                      <w:bookmarkEnd w:id="1"/>
                      <w:r>
                        <w:rPr>
                          <w:rStyle w:val="apple-style-span"/>
                          <w:rFonts w:ascii="Arial" w:hAnsi="Arial" w:cs="Arial"/>
                          <w:color w:val="4F6228" w:themeColor="accent3" w:themeShade="80"/>
                          <w:sz w:val="14"/>
                          <w:szCs w:val="14"/>
                        </w:rPr>
                        <w:t xml:space="preserve">                                                                                  </w:t>
                      </w:r>
                      <w:r w:rsidRPr="00A057E2">
                        <w:rPr>
                          <w:rStyle w:val="apple-style-span"/>
                          <w:rFonts w:ascii="Arial" w:hAnsi="Arial" w:cs="Arial"/>
                          <w:color w:val="4F6228" w:themeColor="accent3" w:themeShade="80"/>
                          <w:sz w:val="14"/>
                          <w:szCs w:val="14"/>
                        </w:rPr>
                        <w:t>http://oekomania.jimdo.com</w:t>
                      </w:r>
                    </w:p>
                    <w:p w:rsidR="00164C17" w:rsidRPr="00164C17" w:rsidRDefault="00164C17" w:rsidP="00164C17">
                      <w:pPr>
                        <w:rPr>
                          <w:sz w:val="18"/>
                          <w:szCs w:val="18"/>
                          <w:lang w:eastAsia="de-DE"/>
                        </w:rPr>
                      </w:pPr>
                    </w:p>
                    <w:p w:rsidR="00164C17" w:rsidRDefault="00164C17" w:rsidP="00673EF7">
                      <w:pPr>
                        <w:rPr>
                          <w:rFonts w:ascii="Arial" w:hAnsi="Arial" w:cs="Arial"/>
                          <w:i/>
                          <w:sz w:val="28"/>
                          <w:szCs w:val="28"/>
                          <w:u w:val="single"/>
                        </w:rPr>
                      </w:pPr>
                    </w:p>
                    <w:p w:rsidR="00164C17" w:rsidRPr="00CF4A5D" w:rsidRDefault="00164C17" w:rsidP="00673EF7">
                      <w:pPr>
                        <w:rPr>
                          <w:rFonts w:ascii="Arial" w:hAnsi="Arial" w:cs="Arial"/>
                          <w:i/>
                          <w:sz w:val="28"/>
                          <w:szCs w:val="28"/>
                          <w:u w:val="single"/>
                        </w:rPr>
                      </w:pPr>
                    </w:p>
                    <w:p w:rsidR="00673EF7" w:rsidRPr="00164C17" w:rsidRDefault="00673EF7" w:rsidP="00673EF7">
                      <w:pPr>
                        <w:rPr>
                          <w:rFonts w:ascii="Arial" w:hAnsi="Arial" w:cs="Arial"/>
                          <w:sz w:val="20"/>
                          <w:szCs w:val="20"/>
                        </w:rPr>
                      </w:pPr>
                    </w:p>
                  </w:txbxContent>
                </v:textbox>
              </v:shape>
            </w:pict>
          </mc:Fallback>
        </mc:AlternateContent>
      </w:r>
      <w:r w:rsidR="00673EF7">
        <w:rPr>
          <w:b/>
          <w:noProof/>
          <w:color w:val="EEECE1" w:themeColor="background2"/>
        </w:rPr>
        <w:t xml:space="preserve">              </w:t>
      </w:r>
    </w:p>
    <w:sectPr w:rsidR="003C1AFC" w:rsidSect="003C1AFC">
      <w:pgSz w:w="11906" w:h="16838"/>
      <w:pgMar w:top="568" w:right="991"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Print">
    <w:panose1 w:val="02000600000000000000"/>
    <w:charset w:val="00"/>
    <w:family w:val="auto"/>
    <w:pitch w:val="variable"/>
    <w:sig w:usb0="0000028F"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V Boli">
    <w:panose1 w:val="02000500030200090000"/>
    <w:charset w:val="00"/>
    <w:family w:val="auto"/>
    <w:pitch w:val="variable"/>
    <w:sig w:usb0="00000003" w:usb1="00000000" w:usb2="000001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FangSong">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D2F06"/>
    <w:multiLevelType w:val="hybridMultilevel"/>
    <w:tmpl w:val="FC920084"/>
    <w:lvl w:ilvl="0" w:tplc="6FFA6436">
      <w:numFmt w:val="bullet"/>
      <w:lvlText w:val="-"/>
      <w:lvlJc w:val="left"/>
      <w:pPr>
        <w:ind w:left="720" w:hanging="360"/>
      </w:pPr>
      <w:rPr>
        <w:rFonts w:ascii="Segoe Print" w:eastAsiaTheme="minorHAnsi" w:hAnsi="Segoe Print" w:cs="MV Bol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FC"/>
    <w:rsid w:val="000A2BC9"/>
    <w:rsid w:val="00164C17"/>
    <w:rsid w:val="003C1AFC"/>
    <w:rsid w:val="00673EF7"/>
    <w:rsid w:val="00794431"/>
    <w:rsid w:val="009E35D2"/>
    <w:rsid w:val="00A057E2"/>
    <w:rsid w:val="00B9584A"/>
    <w:rsid w:val="00BB161F"/>
    <w:rsid w:val="00BF2F17"/>
    <w:rsid w:val="00CF4A5D"/>
    <w:rsid w:val="00D62F88"/>
    <w:rsid w:val="00D76C4A"/>
    <w:rsid w:val="00FE08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FE08D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C1AF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1AFC"/>
    <w:rPr>
      <w:rFonts w:ascii="Tahoma" w:hAnsi="Tahoma" w:cs="Tahoma"/>
      <w:sz w:val="16"/>
      <w:szCs w:val="16"/>
    </w:rPr>
  </w:style>
  <w:style w:type="character" w:customStyle="1" w:styleId="berschrift1Zchn">
    <w:name w:val="Überschrift 1 Zchn"/>
    <w:basedOn w:val="Absatz-Standardschriftart"/>
    <w:link w:val="berschrift1"/>
    <w:uiPriority w:val="9"/>
    <w:rsid w:val="00FE08DD"/>
    <w:rPr>
      <w:rFonts w:asciiTheme="majorHAnsi" w:eastAsiaTheme="majorEastAsia" w:hAnsiTheme="majorHAnsi" w:cstheme="majorBidi"/>
      <w:b/>
      <w:bCs/>
      <w:color w:val="365F91" w:themeColor="accent1" w:themeShade="BF"/>
      <w:sz w:val="28"/>
      <w:szCs w:val="28"/>
      <w:lang w:eastAsia="de-DE"/>
    </w:rPr>
  </w:style>
  <w:style w:type="paragraph" w:styleId="Listenabsatz">
    <w:name w:val="List Paragraph"/>
    <w:basedOn w:val="Standard"/>
    <w:uiPriority w:val="34"/>
    <w:qFormat/>
    <w:rsid w:val="00673EF7"/>
    <w:pPr>
      <w:ind w:left="720"/>
      <w:contextualSpacing/>
    </w:pPr>
  </w:style>
  <w:style w:type="character" w:customStyle="1" w:styleId="apple-style-span">
    <w:name w:val="apple-style-span"/>
    <w:basedOn w:val="Absatz-Standardschriftart"/>
    <w:rsid w:val="00164C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FE08D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C1AF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1AFC"/>
    <w:rPr>
      <w:rFonts w:ascii="Tahoma" w:hAnsi="Tahoma" w:cs="Tahoma"/>
      <w:sz w:val="16"/>
      <w:szCs w:val="16"/>
    </w:rPr>
  </w:style>
  <w:style w:type="character" w:customStyle="1" w:styleId="berschrift1Zchn">
    <w:name w:val="Überschrift 1 Zchn"/>
    <w:basedOn w:val="Absatz-Standardschriftart"/>
    <w:link w:val="berschrift1"/>
    <w:uiPriority w:val="9"/>
    <w:rsid w:val="00FE08DD"/>
    <w:rPr>
      <w:rFonts w:asciiTheme="majorHAnsi" w:eastAsiaTheme="majorEastAsia" w:hAnsiTheme="majorHAnsi" w:cstheme="majorBidi"/>
      <w:b/>
      <w:bCs/>
      <w:color w:val="365F91" w:themeColor="accent1" w:themeShade="BF"/>
      <w:sz w:val="28"/>
      <w:szCs w:val="28"/>
      <w:lang w:eastAsia="de-DE"/>
    </w:rPr>
  </w:style>
  <w:style w:type="paragraph" w:styleId="Listenabsatz">
    <w:name w:val="List Paragraph"/>
    <w:basedOn w:val="Standard"/>
    <w:uiPriority w:val="34"/>
    <w:qFormat/>
    <w:rsid w:val="00673EF7"/>
    <w:pPr>
      <w:ind w:left="720"/>
      <w:contextualSpacing/>
    </w:pPr>
  </w:style>
  <w:style w:type="character" w:customStyle="1" w:styleId="apple-style-span">
    <w:name w:val="apple-style-span"/>
    <w:basedOn w:val="Absatz-Standardschriftart"/>
    <w:rsid w:val="00164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05106">
      <w:bodyDiv w:val="1"/>
      <w:marLeft w:val="0"/>
      <w:marRight w:val="0"/>
      <w:marTop w:val="0"/>
      <w:marBottom w:val="0"/>
      <w:divBdr>
        <w:top w:val="none" w:sz="0" w:space="0" w:color="auto"/>
        <w:left w:val="none" w:sz="0" w:space="0" w:color="auto"/>
        <w:bottom w:val="none" w:sz="0" w:space="0" w:color="auto"/>
        <w:right w:val="none" w:sz="0" w:space="0" w:color="auto"/>
      </w:divBdr>
    </w:div>
    <w:div w:id="1755083236">
      <w:bodyDiv w:val="1"/>
      <w:marLeft w:val="0"/>
      <w:marRight w:val="0"/>
      <w:marTop w:val="0"/>
      <w:marBottom w:val="0"/>
      <w:divBdr>
        <w:top w:val="none" w:sz="0" w:space="0" w:color="auto"/>
        <w:left w:val="none" w:sz="0" w:space="0" w:color="auto"/>
        <w:bottom w:val="none" w:sz="0" w:space="0" w:color="auto"/>
        <w:right w:val="none" w:sz="0" w:space="0" w:color="auto"/>
      </w:divBdr>
    </w:div>
    <w:div w:id="189230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Words>
  <Characters>160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dc:creator>
  <cp:lastModifiedBy>Hannes</cp:lastModifiedBy>
  <cp:revision>5</cp:revision>
  <dcterms:created xsi:type="dcterms:W3CDTF">2011-06-26T20:06:00Z</dcterms:created>
  <dcterms:modified xsi:type="dcterms:W3CDTF">2011-07-05T16:26:00Z</dcterms:modified>
</cp:coreProperties>
</file>